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5E" w:rsidRPr="009E5671" w:rsidRDefault="0049085E" w:rsidP="0049085E">
      <w:pPr>
        <w:spacing w:after="0" w:line="240" w:lineRule="auto"/>
        <w:ind w:firstLine="709"/>
        <w:jc w:val="center"/>
        <w:rPr>
          <w:rFonts w:ascii="Times New Roman" w:hAnsi="Times New Roman" w:cs="Times New Roman"/>
          <w:b/>
          <w:sz w:val="28"/>
          <w:szCs w:val="28"/>
        </w:rPr>
      </w:pPr>
      <w:r w:rsidRPr="009E5671">
        <w:rPr>
          <w:rFonts w:ascii="Times New Roman" w:hAnsi="Times New Roman" w:cs="Times New Roman"/>
          <w:b/>
          <w:sz w:val="28"/>
          <w:szCs w:val="28"/>
        </w:rPr>
        <w:t>Коррупция в сфере образования</w:t>
      </w:r>
    </w:p>
    <w:p w:rsidR="0049085E" w:rsidRDefault="0049085E" w:rsidP="0049085E">
      <w:pPr>
        <w:spacing w:after="0" w:line="240" w:lineRule="auto"/>
        <w:ind w:firstLine="709"/>
        <w:jc w:val="center"/>
        <w:rPr>
          <w:rFonts w:ascii="Times New Roman" w:hAnsi="Times New Roman" w:cs="Times New Roman"/>
          <w:sz w:val="28"/>
          <w:szCs w:val="28"/>
        </w:rPr>
      </w:pPr>
    </w:p>
    <w:p w:rsidR="00357453" w:rsidRPr="00571861" w:rsidRDefault="00E83262"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Уровень распространения коррупции в России по-прежнему остается достаточно высоким. Главный вектор борьбы с коррупцией в стране и в крае ориентирован в сторону государственного и муниципального управления. Основные организационные ресурсы и нормативно-правовая основа противодействия коррупции на сегодняшний день сконцентрированы именно в этом направлении. Но такая важная сфера обеспечения жизнедеятельности общества, как образование, продолжает оставаться высоко </w:t>
      </w:r>
      <w:proofErr w:type="spellStart"/>
      <w:r w:rsidRPr="00571861">
        <w:rPr>
          <w:rFonts w:ascii="Times New Roman" w:hAnsi="Times New Roman" w:cs="Times New Roman"/>
          <w:sz w:val="28"/>
          <w:szCs w:val="28"/>
        </w:rPr>
        <w:t>коррупциогенной</w:t>
      </w:r>
      <w:proofErr w:type="spellEnd"/>
      <w:r w:rsidRPr="00571861">
        <w:rPr>
          <w:rFonts w:ascii="Times New Roman" w:hAnsi="Times New Roman" w:cs="Times New Roman"/>
          <w:sz w:val="28"/>
          <w:szCs w:val="28"/>
        </w:rPr>
        <w:t xml:space="preserve">. </w:t>
      </w:r>
    </w:p>
    <w:p w:rsidR="00A02BFF" w:rsidRPr="00571861" w:rsidRDefault="00A02BFF"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Предоставление служащим, работникам образовательных и иных организаций незначительных вознаграждений, услуг, оплата отдыха, развлечений за использование последними должностного положения в интересах лица, передающего материальные блага, далеко не всегда оценивается как коррупционные деяния.</w:t>
      </w:r>
    </w:p>
    <w:p w:rsidR="00AB216E" w:rsidRDefault="009C3FC8"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Коррупция в образовании имеет место на всех стадиях и этапах образовательного процесса: от дошкольного до высшего и дополнительного. Перестройка образовательного процесса приводит к появлению новых коррупционных схем. </w:t>
      </w:r>
    </w:p>
    <w:p w:rsidR="00FE2C9C" w:rsidRPr="00571861" w:rsidRDefault="00FE2C9C"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В соответствии с Федеральным законом «Об образовании в Российской Федерации»</w:t>
      </w:r>
      <w:r w:rsidR="00B43AD1">
        <w:rPr>
          <w:rStyle w:val="ac"/>
          <w:rFonts w:ascii="Times New Roman" w:hAnsi="Times New Roman" w:cs="Times New Roman"/>
          <w:sz w:val="28"/>
          <w:szCs w:val="28"/>
        </w:rPr>
        <w:footnoteReference w:id="1"/>
      </w:r>
      <w:r w:rsidRPr="00571861">
        <w:rPr>
          <w:rFonts w:ascii="Times New Roman" w:hAnsi="Times New Roman" w:cs="Times New Roman"/>
          <w:sz w:val="28"/>
          <w:szCs w:val="28"/>
        </w:rPr>
        <w:t xml:space="preserve"> образовательные услуги осуществляются за счет государственного и образовательного бюджетов, а также за счет средств физических и (или) юридических лиц. Именно по коррупционным каналам из образования уводится значительная часть средств налогоплательщиков, которыми являются практически все граждане российского государства.</w:t>
      </w:r>
    </w:p>
    <w:p w:rsidR="00482745" w:rsidRPr="00571861" w:rsidRDefault="00CA117C"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В законодательстве Российской Федерации легальное определение коррупции закреплено в Федеральном законе «О противодействии коррупции»</w:t>
      </w:r>
      <w:r w:rsidR="00B43AD1">
        <w:rPr>
          <w:rStyle w:val="ac"/>
          <w:rFonts w:ascii="Times New Roman" w:hAnsi="Times New Roman" w:cs="Times New Roman"/>
          <w:sz w:val="28"/>
          <w:szCs w:val="28"/>
        </w:rPr>
        <w:footnoteReference w:id="2"/>
      </w:r>
      <w:r w:rsidRPr="00571861">
        <w:rPr>
          <w:rFonts w:ascii="Times New Roman" w:hAnsi="Times New Roman" w:cs="Times New Roman"/>
          <w:sz w:val="28"/>
          <w:szCs w:val="28"/>
        </w:rPr>
        <w:t xml:space="preserve">. Под коррупцией в данном законе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(подпункт «а», части 1 статьи 1). </w:t>
      </w:r>
    </w:p>
    <w:p w:rsidR="00482745" w:rsidRDefault="00CA117C"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Сферы существования коррупции, исходя из положений Федерального закона, включают в себя государственное и муниципальное управление, частный сектор (бизнес), а также некоммерческий сектор. </w:t>
      </w:r>
    </w:p>
    <w:p w:rsidR="00AB216E"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Коррупция в сфере образования существует в отношениях: </w:t>
      </w:r>
    </w:p>
    <w:p w:rsidR="00AB216E"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по управлению системой образования; </w:t>
      </w:r>
    </w:p>
    <w:p w:rsidR="00AB216E"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обеспечению образовательной деятельности. </w:t>
      </w:r>
    </w:p>
    <w:p w:rsidR="009B7355"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lastRenderedPageBreak/>
        <w:t xml:space="preserve">Управление системой образования включает: формирование системы взаимодействующих органов, осуществляющих управление в сфере образования (государственных и муниципальных), принятие и реализацию программ, направленных на развитие системы образования, проведение мониторинга в системе образования, информационное и методическое обеспечение деятельности государственных и муниципальных органов, осуществляющих управление в сфере образования, государственную регламентацию образовательной деятельности и др. (часть 2 статьи 89 Федерального закона «Об образовании в Российской Федерации»). </w:t>
      </w:r>
    </w:p>
    <w:p w:rsidR="009B7355"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Обеспечение образовательной деятельности включает в себя: </w:t>
      </w:r>
    </w:p>
    <w:p w:rsidR="009B7355"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образовательный процесс; </w:t>
      </w:r>
    </w:p>
    <w:p w:rsidR="009B7355"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административную деятельность; </w:t>
      </w:r>
    </w:p>
    <w:p w:rsidR="009B7355"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хозяйственную деятельность по обеспечению образовательного процесса. </w:t>
      </w:r>
    </w:p>
    <w:p w:rsidR="002A4816" w:rsidRPr="00571861"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Наиболее выражено особенности коррупции в образовании проявляются в отношениях, складывающихся в образовательном процессе между педагогическим работником и обучающимся (его представителем).</w:t>
      </w:r>
    </w:p>
    <w:p w:rsidR="00414E16"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В административной деятельности образовательной организации проявления коррупции также имеют свои особенности. Если приводить в пример организацию высшего образования, то это и процедура зачисления (отчисления) обучающихся, восстановления в образовательной организации, перевода на очную или заочную форму обучения, предоставления академического отпуска, жилых помещений в общежитиях, именных стипендий и т. п. </w:t>
      </w:r>
    </w:p>
    <w:p w:rsidR="00571861" w:rsidRPr="00571861"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Коррупционные отношения, складывающиеся в хозяйственной деятельности образовательной организации, обладают менее выраженными специфическими особенностями и типичны для большинства хозяйствующих субъектов</w:t>
      </w:r>
      <w:r w:rsidR="00414E16">
        <w:rPr>
          <w:rStyle w:val="ac"/>
          <w:rFonts w:ascii="Times New Roman" w:hAnsi="Times New Roman" w:cs="Times New Roman"/>
          <w:sz w:val="28"/>
          <w:szCs w:val="28"/>
        </w:rPr>
        <w:footnoteReference w:id="3"/>
      </w:r>
      <w:r w:rsidR="00414E16">
        <w:rPr>
          <w:rFonts w:ascii="Times New Roman" w:hAnsi="Times New Roman" w:cs="Times New Roman"/>
          <w:sz w:val="28"/>
          <w:szCs w:val="28"/>
        </w:rPr>
        <w:t>.</w:t>
      </w:r>
    </w:p>
    <w:p w:rsidR="00EA41C9"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Круг субъектов коррупционных отношений в образовании разнообразен.</w:t>
      </w:r>
    </w:p>
    <w:p w:rsidR="00571861" w:rsidRPr="00571861"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Субъекты пассивного подкупа в образовании – это участники отношений в сфере образования, использующие за вознаграждение свое должностное, служебное положение, статус в личных или групповых интересах. К основным субъектам пассивного подкупа в коррупционных отношениях в образовании представляется возможным отнести следующие категории работников образовательных организаций: руководители, педагогические работники, научные работники, административные и административно</w:t>
      </w:r>
      <w:r w:rsidR="00EA41C9">
        <w:rPr>
          <w:rFonts w:ascii="Times New Roman" w:hAnsi="Times New Roman" w:cs="Times New Roman"/>
          <w:sz w:val="28"/>
          <w:szCs w:val="28"/>
        </w:rPr>
        <w:t>-</w:t>
      </w:r>
      <w:r w:rsidRPr="00571861">
        <w:rPr>
          <w:rFonts w:ascii="Times New Roman" w:hAnsi="Times New Roman" w:cs="Times New Roman"/>
          <w:sz w:val="28"/>
          <w:szCs w:val="28"/>
        </w:rPr>
        <w:t>хозяйственные работники, медицинские работники и др. Каждому из названных видов субъектов пассивного подкупа в образовании присущи характерные формы коррупционных отношений.</w:t>
      </w:r>
    </w:p>
    <w:p w:rsidR="00414E16"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Так, использование педагогическим работником должностного положения за вознаграждение при аттестации обучающегося (приеме </w:t>
      </w:r>
      <w:r w:rsidRPr="00571861">
        <w:rPr>
          <w:rFonts w:ascii="Times New Roman" w:hAnsi="Times New Roman" w:cs="Times New Roman"/>
          <w:sz w:val="28"/>
          <w:szCs w:val="28"/>
        </w:rPr>
        <w:lastRenderedPageBreak/>
        <w:t>экзамена,</w:t>
      </w:r>
      <w:r w:rsidR="00EA41C9">
        <w:rPr>
          <w:rFonts w:ascii="Times New Roman" w:hAnsi="Times New Roman" w:cs="Times New Roman"/>
          <w:sz w:val="28"/>
          <w:szCs w:val="28"/>
        </w:rPr>
        <w:t xml:space="preserve"> </w:t>
      </w:r>
      <w:r w:rsidRPr="00571861">
        <w:rPr>
          <w:rFonts w:ascii="Times New Roman" w:hAnsi="Times New Roman" w:cs="Times New Roman"/>
          <w:sz w:val="28"/>
          <w:szCs w:val="28"/>
        </w:rPr>
        <w:t>зачета, контрольной или курсовой работы) является наиболее распространенной и общественно-опасной формой коррупции в образовании.</w:t>
      </w:r>
    </w:p>
    <w:p w:rsidR="00EA41C9"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Коррупционное использование административным работником образовательной организации своего должностного положения может осуществляться в форме оказания содействия обучающемуся в переводе </w:t>
      </w:r>
      <w:r w:rsidR="00844FCC">
        <w:rPr>
          <w:rFonts w:ascii="Times New Roman" w:hAnsi="Times New Roman" w:cs="Times New Roman"/>
          <w:sz w:val="28"/>
          <w:szCs w:val="28"/>
        </w:rPr>
        <w:br/>
      </w:r>
      <w:r w:rsidRPr="00571861">
        <w:rPr>
          <w:rFonts w:ascii="Times New Roman" w:hAnsi="Times New Roman" w:cs="Times New Roman"/>
          <w:sz w:val="28"/>
          <w:szCs w:val="28"/>
        </w:rPr>
        <w:t xml:space="preserve">с платной формы обучения на бюджетную, за принятие в детский сад или школу за вознаграждение. Например, в городе Ленинск-Кузнецкий заведующая муниципального бюджетного дошкольного образовательного учреждения получала дважды взятки в виде денег в размере 30 000 руб. </w:t>
      </w:r>
      <w:r w:rsidR="00844FCC">
        <w:rPr>
          <w:rFonts w:ascii="Times New Roman" w:hAnsi="Times New Roman" w:cs="Times New Roman"/>
          <w:sz w:val="28"/>
          <w:szCs w:val="28"/>
        </w:rPr>
        <w:br/>
      </w:r>
      <w:r w:rsidRPr="00571861">
        <w:rPr>
          <w:rFonts w:ascii="Times New Roman" w:hAnsi="Times New Roman" w:cs="Times New Roman"/>
          <w:sz w:val="28"/>
          <w:szCs w:val="28"/>
        </w:rPr>
        <w:t>за принятие детей в качестве воспитанников в данное образовательное учреждение. Заведующую признали виновной в совершении двух преступлений, предусмотренных частью 1 статьи 290 УК РФ, и назначили наказание в виде штрафа в размере 60 000 руб. с лишением права занимать должности, связанные с организационно-распорядительными функциями сроком на 2 года</w:t>
      </w:r>
      <w:r w:rsidR="00414E16">
        <w:rPr>
          <w:rStyle w:val="ac"/>
          <w:rFonts w:ascii="Times New Roman" w:hAnsi="Times New Roman" w:cs="Times New Roman"/>
          <w:sz w:val="28"/>
          <w:szCs w:val="28"/>
        </w:rPr>
        <w:footnoteReference w:id="4"/>
      </w:r>
      <w:r w:rsidRPr="00571861">
        <w:rPr>
          <w:rFonts w:ascii="Times New Roman" w:hAnsi="Times New Roman" w:cs="Times New Roman"/>
          <w:sz w:val="28"/>
          <w:szCs w:val="28"/>
        </w:rPr>
        <w:t>.</w:t>
      </w:r>
    </w:p>
    <w:p w:rsidR="00B36478"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Коррупционные отношения административно-хозяйственных работников могут выражаться в злоупотреблении должностными полномочиями с целью получения выгоды. Например, за предоставление третьим лицам имущества образовательной организации в пользование без надлежащего оформления документов. Так, К., являясь должностным лицом (должность не указана), дал указание заведующей столовой предоставлять в аренду помещение столовой образовательной организации для празднования различного рода торжеств за плату в сумме от 2 до 4 тыс. руб. в зависимости от количества гостей, принимавших участие в праздничном мероприятии. Полученными от аренды денежными средствами К. распоряжался по своему собственному усмотрению, не сдавая их в кассу организации. </w:t>
      </w:r>
      <w:proofErr w:type="spellStart"/>
      <w:r w:rsidRPr="00571861">
        <w:rPr>
          <w:rFonts w:ascii="Times New Roman" w:hAnsi="Times New Roman" w:cs="Times New Roman"/>
          <w:sz w:val="28"/>
          <w:szCs w:val="28"/>
        </w:rPr>
        <w:t>Дивногорский</w:t>
      </w:r>
      <w:proofErr w:type="spellEnd"/>
      <w:r w:rsidRPr="00571861">
        <w:rPr>
          <w:rFonts w:ascii="Times New Roman" w:hAnsi="Times New Roman" w:cs="Times New Roman"/>
          <w:sz w:val="28"/>
          <w:szCs w:val="28"/>
        </w:rPr>
        <w:t xml:space="preserve"> районный суд Красноярского края признал К. виновным в совершении преступления, предусмотренного частью 1 статьи 285 УК РФ. Суд назначил наказание К. в виде штрафа в размере 20 000 (двадцати тысяч) </w:t>
      </w:r>
      <w:proofErr w:type="spellStart"/>
      <w:r w:rsidRPr="00571861">
        <w:rPr>
          <w:rFonts w:ascii="Times New Roman" w:hAnsi="Times New Roman" w:cs="Times New Roman"/>
          <w:sz w:val="28"/>
          <w:szCs w:val="28"/>
        </w:rPr>
        <w:t>руб</w:t>
      </w:r>
      <w:proofErr w:type="spellEnd"/>
      <w:r w:rsidR="00414E16">
        <w:rPr>
          <w:rStyle w:val="ac"/>
          <w:rFonts w:ascii="Times New Roman" w:hAnsi="Times New Roman" w:cs="Times New Roman"/>
          <w:sz w:val="28"/>
          <w:szCs w:val="28"/>
        </w:rPr>
        <w:footnoteReference w:id="5"/>
      </w:r>
      <w:r w:rsidRPr="00571861">
        <w:rPr>
          <w:rFonts w:ascii="Times New Roman" w:hAnsi="Times New Roman" w:cs="Times New Roman"/>
          <w:sz w:val="28"/>
          <w:szCs w:val="28"/>
        </w:rPr>
        <w:t>.</w:t>
      </w:r>
    </w:p>
    <w:p w:rsidR="00571861" w:rsidRPr="00571861"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Субъекты активного подкупа в образовании – это участники отношений в сфере образования, предоставляющие выгоды и преимущества стороне пассивного подкупа. К субъектам активного подкупа в образовании следует отнести обучающихся и их родителей (законных представителей), а также иных заинтересованных лиц, предоставляющих выгоды стороне пассивного подкупа</w:t>
      </w:r>
      <w:r w:rsidR="00ED30C6">
        <w:rPr>
          <w:rStyle w:val="ac"/>
          <w:rFonts w:ascii="Times New Roman" w:hAnsi="Times New Roman" w:cs="Times New Roman"/>
          <w:sz w:val="28"/>
          <w:szCs w:val="28"/>
        </w:rPr>
        <w:footnoteReference w:id="6"/>
      </w:r>
      <w:r w:rsidRPr="00571861">
        <w:rPr>
          <w:rFonts w:ascii="Times New Roman" w:hAnsi="Times New Roman" w:cs="Times New Roman"/>
          <w:sz w:val="28"/>
          <w:szCs w:val="28"/>
        </w:rPr>
        <w:t>.</w:t>
      </w:r>
    </w:p>
    <w:p w:rsidR="00ED30C6"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Субъекты пассивного подкупа в образовании, как правило, вне зависимости от сферы образовательной деятельности используют свое должностное (служебное) положение, статус с целью извлечения выгод как материального, так и нематериального характера.</w:t>
      </w:r>
    </w:p>
    <w:p w:rsidR="00571861" w:rsidRPr="00571861"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lastRenderedPageBreak/>
        <w:t xml:space="preserve">Представители образовательных организаций (как педагогические работники, так и руководители) в коррупционных отношениях извлекают выгоды преимущественно в виде денежных средств. Примечательно, что незначительность суммы взятки не образует малозначительности деяния и не освобождает от уголовной ответственности. Так, в отношении доцента кафедры музейных технологий и охраны наследия </w:t>
      </w:r>
      <w:proofErr w:type="gramStart"/>
      <w:r w:rsidRPr="00571861">
        <w:rPr>
          <w:rFonts w:ascii="Times New Roman" w:hAnsi="Times New Roman" w:cs="Times New Roman"/>
          <w:sz w:val="28"/>
          <w:szCs w:val="28"/>
        </w:rPr>
        <w:t>Восточно-сибирской</w:t>
      </w:r>
      <w:proofErr w:type="gramEnd"/>
      <w:r w:rsidRPr="00571861">
        <w:rPr>
          <w:rFonts w:ascii="Times New Roman" w:hAnsi="Times New Roman" w:cs="Times New Roman"/>
          <w:sz w:val="28"/>
          <w:szCs w:val="28"/>
        </w:rPr>
        <w:t xml:space="preserve"> государственной академии культуры и искусств был вынесен обвинительный приговор за получение взяток от студентов в размере 300 руб. и 400 руб. (два эпизода) за выставление зачета в ходе проведения пересдачи зачета по учебной дисциплине «Архитектура Сибири» без его фактического принятия. Преподавателя признали виновным в совершении трех преступлений, предусмотренных частью 2 статьи 290 2 УК РФ. Осужденный был приговорен к условному наказанию в виде 3 лет и 6 месяцев лишения свободы с испытательным сроком 3 </w:t>
      </w:r>
      <w:proofErr w:type="gramStart"/>
      <w:r w:rsidRPr="00571861">
        <w:rPr>
          <w:rFonts w:ascii="Times New Roman" w:hAnsi="Times New Roman" w:cs="Times New Roman"/>
          <w:sz w:val="28"/>
          <w:szCs w:val="28"/>
        </w:rPr>
        <w:t>года</w:t>
      </w:r>
      <w:r w:rsidR="00ED30C6">
        <w:rPr>
          <w:rFonts w:ascii="Times New Roman" w:hAnsi="Times New Roman" w:cs="Times New Roman"/>
          <w:sz w:val="28"/>
          <w:szCs w:val="28"/>
        </w:rPr>
        <w:t>.</w:t>
      </w:r>
      <w:r w:rsidR="00ED30C6">
        <w:rPr>
          <w:rStyle w:val="ac"/>
          <w:rFonts w:ascii="Times New Roman" w:hAnsi="Times New Roman" w:cs="Times New Roman"/>
          <w:sz w:val="28"/>
          <w:szCs w:val="28"/>
        </w:rPr>
        <w:footnoteReference w:id="7"/>
      </w:r>
      <w:r w:rsidRPr="00571861">
        <w:rPr>
          <w:rFonts w:ascii="Times New Roman" w:hAnsi="Times New Roman" w:cs="Times New Roman"/>
          <w:sz w:val="28"/>
          <w:szCs w:val="28"/>
        </w:rPr>
        <w:t>.</w:t>
      </w:r>
      <w:proofErr w:type="gramEnd"/>
    </w:p>
    <w:p w:rsidR="00ED30C6"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Выгода в коррупционных отношениях может также выражаться и в получении продуктовых наборов, спортивного инвентаря, подарочных сертификатов. Например, обвинительный приговор был вынесен в отношении преподавателя фортепиано Алтайского государственного музыкального колледжа, который получил взятку от студентки 4-го курса в виде бутылки коньяка и набора конфет на общую сумму 1643 руб. 30 коп. за повторную сдачу дифференцированного зачета и повышение оценки по учебной дисциплине «Музыкальная информатика» без фактической пересдачи зачета. Преподаватель был признан виновным в совершении преступления, предусмотренного частью 1 статьи 290 УК РФ и приговорен к наказанию </w:t>
      </w:r>
      <w:r w:rsidR="002107E8">
        <w:rPr>
          <w:rFonts w:ascii="Times New Roman" w:hAnsi="Times New Roman" w:cs="Times New Roman"/>
          <w:sz w:val="28"/>
          <w:szCs w:val="28"/>
        </w:rPr>
        <w:br/>
      </w:r>
      <w:r w:rsidRPr="00571861">
        <w:rPr>
          <w:rFonts w:ascii="Times New Roman" w:hAnsi="Times New Roman" w:cs="Times New Roman"/>
          <w:sz w:val="28"/>
          <w:szCs w:val="28"/>
        </w:rPr>
        <w:t>в виде штрафа в размере 41 082 руб. 5 коп.</w:t>
      </w:r>
      <w:r w:rsidR="00ED30C6">
        <w:rPr>
          <w:rStyle w:val="ac"/>
          <w:rFonts w:ascii="Times New Roman" w:hAnsi="Times New Roman" w:cs="Times New Roman"/>
          <w:sz w:val="28"/>
          <w:szCs w:val="28"/>
        </w:rPr>
        <w:footnoteReference w:id="8"/>
      </w:r>
      <w:r w:rsidRPr="00571861">
        <w:rPr>
          <w:rFonts w:ascii="Times New Roman" w:hAnsi="Times New Roman" w:cs="Times New Roman"/>
          <w:sz w:val="28"/>
          <w:szCs w:val="28"/>
        </w:rPr>
        <w:t xml:space="preserve"> </w:t>
      </w:r>
      <w:r w:rsidR="00ED30C6">
        <w:rPr>
          <w:rFonts w:ascii="Times New Roman" w:hAnsi="Times New Roman" w:cs="Times New Roman"/>
          <w:sz w:val="28"/>
          <w:szCs w:val="28"/>
        </w:rPr>
        <w:t>.</w:t>
      </w:r>
    </w:p>
    <w:p w:rsidR="00ED30C6" w:rsidRDefault="00ED30C6"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w:t>
      </w:r>
      <w:r w:rsidR="00571861" w:rsidRPr="00571861">
        <w:rPr>
          <w:rFonts w:ascii="Times New Roman" w:hAnsi="Times New Roman" w:cs="Times New Roman"/>
          <w:sz w:val="28"/>
          <w:szCs w:val="28"/>
        </w:rPr>
        <w:t xml:space="preserve">Преподаватель физической культуры Омского института водного транспорта (филиал) ФГБОУ ВО «Сибирский государственный университет водного транспорта» получал взятки в виде лыжной мази стоимостью 200 руб., а также 300 руб. за оценки «хорошо» и «удовлетворительно» на дифференцированном зачете без фактической проверки знаний. Преподаватель был признан виновным в преступлениях, предусмотренных частью 1 статьи 290 УК РФ, частью 1 статьи 292 УК РФ, и приговорен к наказанию в виде в виде штрафа в размере 30 000 </w:t>
      </w:r>
      <w:proofErr w:type="gramStart"/>
      <w:r w:rsidR="00571861" w:rsidRPr="00571861">
        <w:rPr>
          <w:rFonts w:ascii="Times New Roman" w:hAnsi="Times New Roman" w:cs="Times New Roman"/>
          <w:sz w:val="28"/>
          <w:szCs w:val="28"/>
        </w:rPr>
        <w:t>руб.</w:t>
      </w:r>
      <w:r>
        <w:rPr>
          <w:rStyle w:val="ac"/>
          <w:rFonts w:ascii="Times New Roman" w:hAnsi="Times New Roman" w:cs="Times New Roman"/>
          <w:sz w:val="28"/>
          <w:szCs w:val="28"/>
        </w:rPr>
        <w:footnoteReference w:id="9"/>
      </w:r>
      <w:r>
        <w:rPr>
          <w:rFonts w:ascii="Times New Roman" w:hAnsi="Times New Roman" w:cs="Times New Roman"/>
          <w:sz w:val="28"/>
          <w:szCs w:val="28"/>
        </w:rPr>
        <w:t>.</w:t>
      </w:r>
      <w:proofErr w:type="gramEnd"/>
      <w:r w:rsidR="00571861" w:rsidRPr="00571861">
        <w:rPr>
          <w:rFonts w:ascii="Times New Roman" w:hAnsi="Times New Roman" w:cs="Times New Roman"/>
          <w:sz w:val="28"/>
          <w:szCs w:val="28"/>
        </w:rPr>
        <w:t xml:space="preserve"> </w:t>
      </w:r>
    </w:p>
    <w:p w:rsidR="00ED30C6"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В другом случае преподаватель из города Омска была признана виновной в совершении преступлений, предусмотренных частью 1 статьи 290, частью 1 статьи 292 УК РФ, за незаконное выставление оценки «удовлетворительно» за сдачу зачета без самой процедуры зачета. Предметом </w:t>
      </w:r>
      <w:r w:rsidRPr="00571861">
        <w:rPr>
          <w:rFonts w:ascii="Times New Roman" w:hAnsi="Times New Roman" w:cs="Times New Roman"/>
          <w:sz w:val="28"/>
          <w:szCs w:val="28"/>
        </w:rPr>
        <w:lastRenderedPageBreak/>
        <w:t xml:space="preserve">взятки стала подарочная карта магазина на сумму 500 руб. Осужденной было назначено наказание в виде штрафа в размере 20 000 </w:t>
      </w:r>
      <w:proofErr w:type="gramStart"/>
      <w:r w:rsidRPr="00571861">
        <w:rPr>
          <w:rFonts w:ascii="Times New Roman" w:hAnsi="Times New Roman" w:cs="Times New Roman"/>
          <w:sz w:val="28"/>
          <w:szCs w:val="28"/>
        </w:rPr>
        <w:t>руб.</w:t>
      </w:r>
      <w:r w:rsidR="00ED30C6">
        <w:rPr>
          <w:rStyle w:val="ac"/>
          <w:rFonts w:ascii="Times New Roman" w:hAnsi="Times New Roman" w:cs="Times New Roman"/>
          <w:sz w:val="28"/>
          <w:szCs w:val="28"/>
        </w:rPr>
        <w:footnoteReference w:id="10"/>
      </w:r>
      <w:r w:rsidR="006B6E6E">
        <w:rPr>
          <w:rFonts w:ascii="Times New Roman" w:hAnsi="Times New Roman" w:cs="Times New Roman"/>
          <w:sz w:val="28"/>
          <w:szCs w:val="28"/>
        </w:rPr>
        <w:t>.</w:t>
      </w:r>
      <w:proofErr w:type="gramEnd"/>
      <w:r w:rsidRPr="00571861">
        <w:rPr>
          <w:rFonts w:ascii="Times New Roman" w:hAnsi="Times New Roman" w:cs="Times New Roman"/>
          <w:sz w:val="28"/>
          <w:szCs w:val="28"/>
        </w:rPr>
        <w:t xml:space="preserve"> </w:t>
      </w:r>
    </w:p>
    <w:p w:rsidR="006B6E6E"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Руководитель физического воспитания КГБПОУ «Красноярский юридический техникум» ставил зачеты за вознаграждение по предмету «физическая культура» студентам, имевшим пропуски занятий, своевременно не сдававшим необходимые спортивные нормативы:</w:t>
      </w:r>
    </w:p>
    <w:p w:rsidR="006B6E6E"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 студентке А., в виде трех плиток шоколада торговой марки «Бабаевский», стоимостью 150 руб. каждая, на общую сумму 450 руб.; </w:t>
      </w:r>
    </w:p>
    <w:p w:rsidR="006B6E6E"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студенту Б., в виде бутылки водки наименованием «Русский лед» объемом 0,5 л. стоимостью 334 руб. 25 </w:t>
      </w:r>
      <w:proofErr w:type="gramStart"/>
      <w:r w:rsidRPr="00571861">
        <w:rPr>
          <w:rFonts w:ascii="Times New Roman" w:hAnsi="Times New Roman" w:cs="Times New Roman"/>
          <w:sz w:val="28"/>
          <w:szCs w:val="28"/>
        </w:rPr>
        <w:t>коп.;</w:t>
      </w:r>
      <w:proofErr w:type="gramEnd"/>
      <w:r w:rsidRPr="00571861">
        <w:rPr>
          <w:rFonts w:ascii="Times New Roman" w:hAnsi="Times New Roman" w:cs="Times New Roman"/>
          <w:sz w:val="28"/>
          <w:szCs w:val="28"/>
        </w:rPr>
        <w:t xml:space="preserve"> </w:t>
      </w:r>
    </w:p>
    <w:p w:rsidR="006B6E6E"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студенту В., в виде бутылки шампанского торговой марки «</w:t>
      </w:r>
      <w:proofErr w:type="spellStart"/>
      <w:r w:rsidRPr="00571861">
        <w:rPr>
          <w:rFonts w:ascii="Times New Roman" w:hAnsi="Times New Roman" w:cs="Times New Roman"/>
          <w:sz w:val="28"/>
          <w:szCs w:val="28"/>
        </w:rPr>
        <w:t>АбрауДюрсо</w:t>
      </w:r>
      <w:proofErr w:type="spellEnd"/>
      <w:r w:rsidRPr="00571861">
        <w:rPr>
          <w:rFonts w:ascii="Times New Roman" w:hAnsi="Times New Roman" w:cs="Times New Roman"/>
          <w:sz w:val="28"/>
          <w:szCs w:val="28"/>
        </w:rPr>
        <w:t xml:space="preserve">» стоимостью 869 руб. </w:t>
      </w:r>
    </w:p>
    <w:p w:rsidR="00571861" w:rsidRPr="00571861"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Приговором Советского районного суда города Красноярска руководитель физического воспитания КГБПОУ «Красноярский юридический техникум» был признан виновным в совершении преступления, предусмотренного частью 3 статьи 290 УК РФ. Ему было назначено наказание в виде штрафа в размере 45 000 (сорока пяти тысяч) </w:t>
      </w:r>
      <w:proofErr w:type="gramStart"/>
      <w:r w:rsidRPr="00571861">
        <w:rPr>
          <w:rFonts w:ascii="Times New Roman" w:hAnsi="Times New Roman" w:cs="Times New Roman"/>
          <w:sz w:val="28"/>
          <w:szCs w:val="28"/>
        </w:rPr>
        <w:t>руб.</w:t>
      </w:r>
      <w:r w:rsidR="006B6E6E">
        <w:rPr>
          <w:rStyle w:val="ac"/>
          <w:rFonts w:ascii="Times New Roman" w:hAnsi="Times New Roman" w:cs="Times New Roman"/>
          <w:sz w:val="28"/>
          <w:szCs w:val="28"/>
        </w:rPr>
        <w:footnoteReference w:id="11"/>
      </w:r>
      <w:r w:rsidR="006B6E6E">
        <w:rPr>
          <w:rFonts w:ascii="Times New Roman" w:hAnsi="Times New Roman" w:cs="Times New Roman"/>
          <w:sz w:val="28"/>
          <w:szCs w:val="28"/>
        </w:rPr>
        <w:t>.</w:t>
      </w:r>
      <w:proofErr w:type="gramEnd"/>
      <w:r w:rsidRPr="00571861">
        <w:rPr>
          <w:rFonts w:ascii="Times New Roman" w:hAnsi="Times New Roman" w:cs="Times New Roman"/>
          <w:sz w:val="28"/>
          <w:szCs w:val="28"/>
        </w:rPr>
        <w:t xml:space="preserve">  </w:t>
      </w:r>
    </w:p>
    <w:p w:rsidR="009454FD"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Важно отметить, что должностное лицо может вообще не получить выгоду лично для себя. Так, директор школы В. получила из кассы бухгалтерии школы по расходному кассовому ордеру денежные средства, выделенные целевым назначением Управления образования муниципального района «Читинский район», для организации бесплатного питания детей в летнем оздоровительном лагере при школе. Оставшиеся деньги, которые необходимо было вернуть в Управление образования муниципального района, В. истратила на нужды школы,</w:t>
      </w:r>
      <w:r w:rsidR="009454FD">
        <w:rPr>
          <w:rFonts w:ascii="Times New Roman" w:hAnsi="Times New Roman" w:cs="Times New Roman"/>
          <w:sz w:val="28"/>
          <w:szCs w:val="28"/>
        </w:rPr>
        <w:t xml:space="preserve"> приобретение строительных мате</w:t>
      </w:r>
      <w:r w:rsidRPr="00571861">
        <w:rPr>
          <w:rFonts w:ascii="Times New Roman" w:hAnsi="Times New Roman" w:cs="Times New Roman"/>
          <w:sz w:val="28"/>
          <w:szCs w:val="28"/>
        </w:rPr>
        <w:t>риалов и линолеума. Распорядилась отыскать пустые товарные чеки, заполнить их и отразить в них приобретение продуктов питания, затем попросила составить авансовый отчет от своего имени за использование денежных средств на бесплатное питание. После чего подписала документы и передала в бухгалтерию. Читинский районный суд признал В. виновной в совершении преступления, предусмотренного частью 1 статьи 292 УК РФ, и назначил наказание в виде лишения свободы сроком на 1 год условно</w:t>
      </w:r>
      <w:r w:rsidR="00726F98">
        <w:rPr>
          <w:rStyle w:val="ac"/>
          <w:rFonts w:ascii="Times New Roman" w:hAnsi="Times New Roman" w:cs="Times New Roman"/>
          <w:sz w:val="28"/>
          <w:szCs w:val="28"/>
        </w:rPr>
        <w:footnoteReference w:id="12"/>
      </w:r>
      <w:r w:rsidRPr="00571861">
        <w:rPr>
          <w:rFonts w:ascii="Times New Roman" w:hAnsi="Times New Roman" w:cs="Times New Roman"/>
          <w:sz w:val="28"/>
          <w:szCs w:val="28"/>
        </w:rPr>
        <w:t xml:space="preserve">. </w:t>
      </w:r>
    </w:p>
    <w:p w:rsidR="009454FD"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Коррупционные цели субъектов активного подкупа зависят от того, в какой сфере деятельности образовательной организации осуществляется коррупционное правонарушение: образовательный процесс, административная деятельность или хозяйственная деятельность. Если речь идет об образовательном процессе, то целью субъекта активного подкупа является прохождение обучающимся промежуточной или итоговой </w:t>
      </w:r>
      <w:r w:rsidRPr="00571861">
        <w:rPr>
          <w:rFonts w:ascii="Times New Roman" w:hAnsi="Times New Roman" w:cs="Times New Roman"/>
          <w:sz w:val="28"/>
          <w:szCs w:val="28"/>
        </w:rPr>
        <w:lastRenderedPageBreak/>
        <w:t xml:space="preserve">аттестации. В коррупционных отношениях, существующих в сфере административной деятельности, субъекты активного подкупа могут преследовать цели получения академического отпуска, перевода с платной формы обучения на бюджетную, получения жилого помещения в общежитии и т. п. </w:t>
      </w:r>
    </w:p>
    <w:p w:rsidR="009454FD"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Коррупционные отношения в образовании разнообразны и могут классифицироваться по различным основаниям. Они существуют непосредственно в образовательном процессе, а также в сфере административной и хозяйственной деятельности образовательной организации по обеспечению образовательного процесса. </w:t>
      </w:r>
    </w:p>
    <w:p w:rsidR="009454FD"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В зависимости от типа образовательных организаций, реализующих основные образовательные программы, можно выделить коррупцию, существующую: </w:t>
      </w:r>
    </w:p>
    <w:p w:rsidR="009454FD"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в дошкольных образовательных организациях; </w:t>
      </w:r>
    </w:p>
    <w:p w:rsidR="009454FD"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общеобразовательных организациях; </w:t>
      </w:r>
    </w:p>
    <w:p w:rsidR="009454FD"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профессиональных образовательных организациях;</w:t>
      </w:r>
    </w:p>
    <w:p w:rsidR="00571861" w:rsidRDefault="00571861" w:rsidP="00B3671D">
      <w:pPr>
        <w:spacing w:after="0" w:line="240" w:lineRule="auto"/>
        <w:ind w:firstLine="709"/>
        <w:jc w:val="both"/>
        <w:rPr>
          <w:rFonts w:ascii="Times New Roman" w:hAnsi="Times New Roman" w:cs="Times New Roman"/>
          <w:sz w:val="28"/>
          <w:szCs w:val="28"/>
        </w:rPr>
      </w:pPr>
      <w:r w:rsidRPr="00571861">
        <w:rPr>
          <w:rFonts w:ascii="Times New Roman" w:hAnsi="Times New Roman" w:cs="Times New Roman"/>
          <w:sz w:val="28"/>
          <w:szCs w:val="28"/>
        </w:rPr>
        <w:t xml:space="preserve"> – образовательных организациях высшего образования.</w:t>
      </w:r>
    </w:p>
    <w:p w:rsidR="009454FD" w:rsidRDefault="0064686E" w:rsidP="00B3671D">
      <w:pPr>
        <w:spacing w:after="0" w:line="240" w:lineRule="auto"/>
        <w:ind w:firstLine="709"/>
        <w:jc w:val="both"/>
        <w:rPr>
          <w:rFonts w:ascii="Times New Roman" w:hAnsi="Times New Roman" w:cs="Times New Roman"/>
          <w:sz w:val="28"/>
          <w:szCs w:val="28"/>
        </w:rPr>
      </w:pPr>
      <w:r w:rsidRPr="0064686E">
        <w:rPr>
          <w:rFonts w:ascii="Times New Roman" w:hAnsi="Times New Roman" w:cs="Times New Roman"/>
          <w:sz w:val="28"/>
          <w:szCs w:val="28"/>
        </w:rPr>
        <w:t>По количественному субъектному составу представляется возможным выделить коррупцию одностороннюю – когда субъект коррупции использует свое служебное положение в личных интересах, двух- и многостороннюю, где присутствует субъект (субъекты), использующий служебное положение в интересах субъекта (субъектов), предоставляющего выгоды материального и (или) нематериального характера.</w:t>
      </w:r>
    </w:p>
    <w:p w:rsidR="0064686E" w:rsidRDefault="0064686E" w:rsidP="00B3671D">
      <w:pPr>
        <w:spacing w:after="0" w:line="240" w:lineRule="auto"/>
        <w:ind w:firstLine="709"/>
        <w:jc w:val="both"/>
        <w:rPr>
          <w:rFonts w:ascii="Times New Roman" w:hAnsi="Times New Roman" w:cs="Times New Roman"/>
          <w:sz w:val="28"/>
          <w:szCs w:val="28"/>
        </w:rPr>
      </w:pPr>
      <w:r w:rsidRPr="0064686E">
        <w:rPr>
          <w:rFonts w:ascii="Times New Roman" w:hAnsi="Times New Roman" w:cs="Times New Roman"/>
          <w:sz w:val="28"/>
          <w:szCs w:val="28"/>
        </w:rPr>
        <w:t xml:space="preserve">По характеру использования служебного положения субъектами пассивного подкупа в коррупционных отношениях в образовании можно выделить использование служебного положения в рамках служебных полномочий и использование служебных полномочий, связанное с их злоупотреблением или превышением. </w:t>
      </w:r>
    </w:p>
    <w:p w:rsidR="0064686E" w:rsidRDefault="0064686E" w:rsidP="00B3671D">
      <w:pPr>
        <w:spacing w:after="0" w:line="240" w:lineRule="auto"/>
        <w:ind w:firstLine="709"/>
        <w:jc w:val="both"/>
        <w:rPr>
          <w:rFonts w:ascii="Times New Roman" w:hAnsi="Times New Roman" w:cs="Times New Roman"/>
          <w:sz w:val="28"/>
          <w:szCs w:val="28"/>
        </w:rPr>
      </w:pPr>
      <w:r w:rsidRPr="0064686E">
        <w:rPr>
          <w:rFonts w:ascii="Times New Roman" w:hAnsi="Times New Roman" w:cs="Times New Roman"/>
          <w:sz w:val="28"/>
          <w:szCs w:val="28"/>
        </w:rPr>
        <w:t xml:space="preserve">По характеру извлекаемых выгод можно выделить коррупцию в образовании, связанную с извлечением выгод материального характера, и коррупцию, связанную с извлечением выгод нематериального характера. </w:t>
      </w:r>
    </w:p>
    <w:p w:rsidR="0064686E" w:rsidRDefault="0064686E" w:rsidP="00B3671D">
      <w:pPr>
        <w:spacing w:after="0" w:line="240" w:lineRule="auto"/>
        <w:ind w:firstLine="709"/>
        <w:jc w:val="both"/>
        <w:rPr>
          <w:rFonts w:ascii="Times New Roman" w:hAnsi="Times New Roman" w:cs="Times New Roman"/>
          <w:sz w:val="28"/>
          <w:szCs w:val="28"/>
        </w:rPr>
      </w:pPr>
      <w:r w:rsidRPr="0064686E">
        <w:rPr>
          <w:rFonts w:ascii="Times New Roman" w:hAnsi="Times New Roman" w:cs="Times New Roman"/>
          <w:sz w:val="28"/>
          <w:szCs w:val="28"/>
        </w:rPr>
        <w:t>По характеру и степени общественной опасности коррупционные правонарушения в сфере образования подразделяются на коррупционные проступки (дисциплинарные, гражданско-правовые и административные) и коррупционные преступления</w:t>
      </w:r>
      <w:r w:rsidR="001C2F22">
        <w:rPr>
          <w:rStyle w:val="ac"/>
          <w:rFonts w:ascii="Times New Roman" w:hAnsi="Times New Roman" w:cs="Times New Roman"/>
          <w:sz w:val="28"/>
          <w:szCs w:val="28"/>
        </w:rPr>
        <w:footnoteReference w:id="13"/>
      </w:r>
      <w:r>
        <w:rPr>
          <w:rFonts w:ascii="Times New Roman" w:hAnsi="Times New Roman" w:cs="Times New Roman"/>
          <w:sz w:val="28"/>
          <w:szCs w:val="28"/>
        </w:rPr>
        <w:t>.</w:t>
      </w:r>
    </w:p>
    <w:p w:rsidR="0064686E" w:rsidRPr="00055CE0" w:rsidRDefault="002823F4" w:rsidP="00B3671D">
      <w:pPr>
        <w:spacing w:after="0" w:line="240" w:lineRule="auto"/>
        <w:ind w:firstLine="709"/>
        <w:jc w:val="both"/>
        <w:rPr>
          <w:rFonts w:ascii="Times New Roman" w:hAnsi="Times New Roman" w:cs="Times New Roman"/>
          <w:sz w:val="28"/>
          <w:szCs w:val="28"/>
        </w:rPr>
      </w:pPr>
      <w:r w:rsidRPr="00055CE0">
        <w:rPr>
          <w:rFonts w:ascii="Times New Roman" w:hAnsi="Times New Roman" w:cs="Times New Roman"/>
          <w:sz w:val="28"/>
          <w:szCs w:val="28"/>
        </w:rPr>
        <w:t>Правовое регулирование вопросов предупреждения коррупции в пределах отдельного государственного органа или организации осуществляется на основе внутриведомственных правовых актов и выражается в программировании профилактической работы, а также процедурной регламентации предпринимаемых в соответствии с федеральным и региональным законодательством мер по предупреждению коррупции.</w:t>
      </w:r>
    </w:p>
    <w:p w:rsidR="009E5671" w:rsidRDefault="009E5671" w:rsidP="00B3671D">
      <w:pPr>
        <w:spacing w:after="0" w:line="240" w:lineRule="auto"/>
        <w:ind w:firstLine="709"/>
        <w:jc w:val="both"/>
        <w:rPr>
          <w:rFonts w:ascii="Times New Roman" w:hAnsi="Times New Roman" w:cs="Times New Roman"/>
          <w:sz w:val="28"/>
          <w:szCs w:val="28"/>
        </w:rPr>
      </w:pPr>
    </w:p>
    <w:p w:rsidR="009E5671" w:rsidRPr="009E5671" w:rsidRDefault="009E5671" w:rsidP="009E5671">
      <w:pPr>
        <w:spacing w:after="0" w:line="240" w:lineRule="auto"/>
        <w:ind w:firstLine="709"/>
        <w:jc w:val="center"/>
        <w:rPr>
          <w:rFonts w:ascii="Times New Roman" w:hAnsi="Times New Roman" w:cs="Times New Roman"/>
          <w:b/>
          <w:sz w:val="28"/>
          <w:szCs w:val="28"/>
        </w:rPr>
      </w:pPr>
      <w:r w:rsidRPr="009E5671">
        <w:rPr>
          <w:rFonts w:ascii="Times New Roman" w:hAnsi="Times New Roman" w:cs="Times New Roman"/>
          <w:b/>
          <w:sz w:val="28"/>
          <w:szCs w:val="28"/>
        </w:rPr>
        <w:lastRenderedPageBreak/>
        <w:t>О</w:t>
      </w:r>
      <w:r w:rsidRPr="009E5671">
        <w:rPr>
          <w:rFonts w:ascii="Times New Roman" w:hAnsi="Times New Roman" w:cs="Times New Roman"/>
          <w:b/>
          <w:sz w:val="28"/>
          <w:szCs w:val="28"/>
        </w:rPr>
        <w:t>сновные «коррупциогенные стереотипы» и их преодоление</w:t>
      </w:r>
    </w:p>
    <w:p w:rsidR="009E5671" w:rsidRDefault="009E5671" w:rsidP="00B3671D">
      <w:pPr>
        <w:spacing w:after="0" w:line="240" w:lineRule="auto"/>
        <w:ind w:firstLine="709"/>
        <w:jc w:val="both"/>
        <w:rPr>
          <w:rFonts w:ascii="Times New Roman" w:hAnsi="Times New Roman" w:cs="Times New Roman"/>
          <w:sz w:val="28"/>
          <w:szCs w:val="28"/>
        </w:rPr>
      </w:pPr>
    </w:p>
    <w:p w:rsidR="00F925A8" w:rsidRPr="00055CE0" w:rsidRDefault="00F925A8" w:rsidP="00B3671D">
      <w:pPr>
        <w:spacing w:after="0" w:line="240" w:lineRule="auto"/>
        <w:ind w:firstLine="709"/>
        <w:jc w:val="both"/>
        <w:rPr>
          <w:rFonts w:ascii="Times New Roman" w:hAnsi="Times New Roman" w:cs="Times New Roman"/>
          <w:sz w:val="28"/>
          <w:szCs w:val="28"/>
        </w:rPr>
      </w:pPr>
      <w:r w:rsidRPr="00055CE0">
        <w:rPr>
          <w:rFonts w:ascii="Times New Roman" w:hAnsi="Times New Roman" w:cs="Times New Roman"/>
          <w:sz w:val="28"/>
          <w:szCs w:val="28"/>
        </w:rPr>
        <w:t>В учебной среде существуют достаточно устойчивые «коррупциогенные стереотипы».</w:t>
      </w:r>
    </w:p>
    <w:p w:rsidR="00F925A8" w:rsidRPr="00055CE0" w:rsidRDefault="00F925A8" w:rsidP="00B3671D">
      <w:pPr>
        <w:spacing w:after="0" w:line="240" w:lineRule="auto"/>
        <w:ind w:firstLine="709"/>
        <w:jc w:val="both"/>
        <w:rPr>
          <w:rFonts w:ascii="Times New Roman" w:hAnsi="Times New Roman" w:cs="Times New Roman"/>
          <w:sz w:val="28"/>
          <w:szCs w:val="28"/>
        </w:rPr>
      </w:pPr>
      <w:r w:rsidRPr="00055CE0">
        <w:rPr>
          <w:rFonts w:ascii="Times New Roman" w:hAnsi="Times New Roman" w:cs="Times New Roman"/>
          <w:sz w:val="28"/>
          <w:szCs w:val="28"/>
        </w:rPr>
        <w:t>«</w:t>
      </w:r>
      <w:proofErr w:type="spellStart"/>
      <w:r w:rsidR="00C307C4" w:rsidRPr="00055CE0">
        <w:rPr>
          <w:rFonts w:ascii="Times New Roman" w:hAnsi="Times New Roman" w:cs="Times New Roman"/>
          <w:sz w:val="28"/>
          <w:szCs w:val="28"/>
        </w:rPr>
        <w:t>К</w:t>
      </w:r>
      <w:r w:rsidRPr="00055CE0">
        <w:rPr>
          <w:rFonts w:ascii="Times New Roman" w:hAnsi="Times New Roman" w:cs="Times New Roman"/>
          <w:sz w:val="28"/>
          <w:szCs w:val="28"/>
        </w:rPr>
        <w:t>оррупциогенный</w:t>
      </w:r>
      <w:proofErr w:type="spellEnd"/>
      <w:r w:rsidRPr="00055CE0">
        <w:rPr>
          <w:rFonts w:ascii="Times New Roman" w:hAnsi="Times New Roman" w:cs="Times New Roman"/>
          <w:sz w:val="28"/>
          <w:szCs w:val="28"/>
        </w:rPr>
        <w:t xml:space="preserve"> стереотип» есть устойчивое бытовое представление о коррупции и мерах противодействия ей, в значительной степени способствующее совершению коррупционных правонарушений представителям</w:t>
      </w:r>
      <w:r w:rsidR="00C307C4" w:rsidRPr="00055CE0">
        <w:rPr>
          <w:rFonts w:ascii="Times New Roman" w:hAnsi="Times New Roman" w:cs="Times New Roman"/>
          <w:sz w:val="28"/>
          <w:szCs w:val="28"/>
        </w:rPr>
        <w:t xml:space="preserve">и некоторой социальной группы. </w:t>
      </w:r>
    </w:p>
    <w:p w:rsidR="00C307C4" w:rsidRPr="00055CE0" w:rsidRDefault="00C307C4" w:rsidP="00B3671D">
      <w:pPr>
        <w:spacing w:after="0" w:line="240" w:lineRule="auto"/>
        <w:ind w:firstLine="709"/>
        <w:jc w:val="both"/>
        <w:rPr>
          <w:rFonts w:ascii="Times New Roman" w:hAnsi="Times New Roman" w:cs="Times New Roman"/>
          <w:sz w:val="28"/>
          <w:szCs w:val="28"/>
        </w:rPr>
      </w:pPr>
      <w:r w:rsidRPr="00055CE0">
        <w:rPr>
          <w:rFonts w:ascii="Times New Roman" w:hAnsi="Times New Roman" w:cs="Times New Roman"/>
          <w:sz w:val="28"/>
          <w:szCs w:val="28"/>
        </w:rPr>
        <w:t>Один из главных стереотипов основывается на проблеме разграничения взятки и подарка. Признаком обоих выступает различного рода выгода, получение которой может иметь как гражданско-правовые, так и уголовно-правовые последствия. Взятку достаточно часто маскируют под дар, распознать противоправную составляющую которого не всегда возможно.</w:t>
      </w:r>
    </w:p>
    <w:p w:rsidR="00055CE0" w:rsidRPr="00055CE0" w:rsidRDefault="00055CE0" w:rsidP="00B3671D">
      <w:pPr>
        <w:spacing w:after="0" w:line="240" w:lineRule="auto"/>
        <w:ind w:firstLine="709"/>
        <w:jc w:val="both"/>
        <w:rPr>
          <w:rFonts w:ascii="Times New Roman" w:hAnsi="Times New Roman" w:cs="Times New Roman"/>
          <w:sz w:val="28"/>
          <w:szCs w:val="28"/>
        </w:rPr>
      </w:pPr>
      <w:r w:rsidRPr="00055CE0">
        <w:rPr>
          <w:rFonts w:ascii="Times New Roman" w:hAnsi="Times New Roman" w:cs="Times New Roman"/>
          <w:sz w:val="28"/>
          <w:szCs w:val="28"/>
        </w:rPr>
        <w:t>Вместе с тем действующее законодательство содержит ряд положений, на основании которых представляется возможным отличить взятку от подарка или, говоря сухим юридическим языком, от договора дарения. Рассмотрим каждое из указанных явлений.</w:t>
      </w:r>
    </w:p>
    <w:p w:rsidR="00055CE0" w:rsidRDefault="00055CE0" w:rsidP="00B3671D">
      <w:pPr>
        <w:spacing w:after="0" w:line="240" w:lineRule="auto"/>
        <w:ind w:firstLine="709"/>
        <w:jc w:val="both"/>
        <w:rPr>
          <w:rFonts w:ascii="Times New Roman" w:hAnsi="Times New Roman" w:cs="Times New Roman"/>
          <w:sz w:val="28"/>
          <w:szCs w:val="28"/>
        </w:rPr>
      </w:pPr>
      <w:r w:rsidRPr="00055CE0">
        <w:rPr>
          <w:rFonts w:ascii="Times New Roman" w:hAnsi="Times New Roman" w:cs="Times New Roman"/>
          <w:sz w:val="28"/>
          <w:szCs w:val="28"/>
        </w:rPr>
        <w:t>В соответствии с частью 1 статьи 572 Гражданского кодекса РФ</w:t>
      </w:r>
      <w:r w:rsidR="00086277">
        <w:rPr>
          <w:rStyle w:val="ac"/>
          <w:rFonts w:ascii="Times New Roman" w:hAnsi="Times New Roman" w:cs="Times New Roman"/>
          <w:sz w:val="28"/>
          <w:szCs w:val="28"/>
        </w:rPr>
        <w:footnoteReference w:id="14"/>
      </w:r>
      <w:r>
        <w:rPr>
          <w:rFonts w:ascii="Times New Roman" w:hAnsi="Times New Roman" w:cs="Times New Roman"/>
          <w:sz w:val="28"/>
          <w:szCs w:val="28"/>
        </w:rPr>
        <w:t xml:space="preserve"> </w:t>
      </w:r>
      <w:r w:rsidRPr="00055CE0">
        <w:rPr>
          <w:rFonts w:ascii="Times New Roman" w:hAnsi="Times New Roman" w:cs="Times New Roman"/>
          <w:sz w:val="28"/>
          <w:szCs w:val="28"/>
        </w:rPr>
        <w:t xml:space="preserve">(далее –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w:t>
      </w:r>
    </w:p>
    <w:p w:rsidR="00055CE0" w:rsidRDefault="00055CE0" w:rsidP="00B3671D">
      <w:pPr>
        <w:spacing w:after="0" w:line="240" w:lineRule="auto"/>
        <w:ind w:firstLine="709"/>
        <w:jc w:val="both"/>
        <w:rPr>
          <w:rFonts w:ascii="Times New Roman" w:hAnsi="Times New Roman" w:cs="Times New Roman"/>
          <w:sz w:val="28"/>
          <w:szCs w:val="28"/>
        </w:rPr>
      </w:pPr>
      <w:r w:rsidRPr="00055CE0">
        <w:rPr>
          <w:rFonts w:ascii="Times New Roman" w:hAnsi="Times New Roman" w:cs="Times New Roman"/>
          <w:sz w:val="28"/>
          <w:szCs w:val="28"/>
        </w:rPr>
        <w:t>В случае заключения договора дарения в упрощенном смысле появляются две стороны – даритель и одаряемый, первая из которых должна предоставить второй определенную выгоду и не только не получить ничего взамен, но даже и не ожидать этого. Тем самым даритель осуществляет жест доброй воли от чистого сердца. Примером договора дарения могут служить повседневные ситуации: вручение цветов любимой девушке, прощение долга близкому другу и т. д.</w:t>
      </w:r>
    </w:p>
    <w:p w:rsidR="00055CE0" w:rsidRPr="00290207" w:rsidRDefault="00055CE0" w:rsidP="00B3671D">
      <w:pPr>
        <w:spacing w:after="0" w:line="240" w:lineRule="auto"/>
        <w:ind w:firstLine="709"/>
        <w:jc w:val="both"/>
        <w:rPr>
          <w:rFonts w:ascii="Times New Roman" w:hAnsi="Times New Roman" w:cs="Times New Roman"/>
          <w:sz w:val="28"/>
          <w:szCs w:val="28"/>
        </w:rPr>
      </w:pPr>
      <w:r w:rsidRPr="00290207">
        <w:rPr>
          <w:rFonts w:ascii="Times New Roman" w:hAnsi="Times New Roman" w:cs="Times New Roman"/>
          <w:sz w:val="28"/>
          <w:szCs w:val="28"/>
        </w:rPr>
        <w:t>Важно понимать, что при наличии встречной передачи вещи или права либо встречного обязательства договор не признается дарением. Такая сделка попросту является ничтожной.</w:t>
      </w:r>
    </w:p>
    <w:p w:rsidR="00290207" w:rsidRDefault="002A53FA" w:rsidP="00B3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Pr="00290207">
        <w:rPr>
          <w:rFonts w:ascii="Times New Roman" w:hAnsi="Times New Roman" w:cs="Times New Roman"/>
          <w:sz w:val="28"/>
          <w:szCs w:val="28"/>
        </w:rPr>
        <w:t>пример,</w:t>
      </w:r>
      <w:r>
        <w:rPr>
          <w:rFonts w:ascii="Times New Roman" w:hAnsi="Times New Roman" w:cs="Times New Roman"/>
          <w:sz w:val="28"/>
          <w:szCs w:val="28"/>
        </w:rPr>
        <w:t xml:space="preserve"> с</w:t>
      </w:r>
      <w:r w:rsidR="00290207" w:rsidRPr="00290207">
        <w:rPr>
          <w:rFonts w:ascii="Times New Roman" w:hAnsi="Times New Roman" w:cs="Times New Roman"/>
          <w:sz w:val="28"/>
          <w:szCs w:val="28"/>
        </w:rPr>
        <w:t xml:space="preserve">естра решила продать своему родному брату однокомнатную квартиру в центре Красноярска общей стоимостью </w:t>
      </w:r>
      <w:r>
        <w:rPr>
          <w:rFonts w:ascii="Times New Roman" w:hAnsi="Times New Roman" w:cs="Times New Roman"/>
          <w:sz w:val="28"/>
          <w:szCs w:val="28"/>
        </w:rPr>
        <w:br/>
      </w:r>
      <w:r w:rsidR="00290207" w:rsidRPr="00290207">
        <w:rPr>
          <w:rFonts w:ascii="Times New Roman" w:hAnsi="Times New Roman" w:cs="Times New Roman"/>
          <w:sz w:val="28"/>
          <w:szCs w:val="28"/>
        </w:rPr>
        <w:t>3 млн рублей. Если родственники оформят договор купли-продажи, то сестра будет обязана уплатить налог на полученный по результатам продажи доход. Предположим, что в этом случае налог на доход физических лиц составит 65 000 руб. Однако сестра узнала, что в соответствии с абзацем 2 пункта 18.1 статьи 217 Налогового кодекса РФ</w:t>
      </w:r>
      <w:r w:rsidR="00E87BF7">
        <w:rPr>
          <w:rStyle w:val="ac"/>
          <w:rFonts w:ascii="Times New Roman" w:hAnsi="Times New Roman" w:cs="Times New Roman"/>
          <w:sz w:val="28"/>
          <w:szCs w:val="28"/>
        </w:rPr>
        <w:footnoteReference w:id="15"/>
      </w:r>
      <w:r w:rsidR="00290207" w:rsidRPr="00290207">
        <w:rPr>
          <w:rFonts w:ascii="Times New Roman" w:hAnsi="Times New Roman" w:cs="Times New Roman"/>
          <w:sz w:val="28"/>
          <w:szCs w:val="28"/>
        </w:rPr>
        <w:t xml:space="preserve"> доходы, полученные в порядке дарения, освобождаются от налогообложения в случае, если даритель и одаряемый </w:t>
      </w:r>
      <w:r w:rsidR="00290207" w:rsidRPr="00290207">
        <w:rPr>
          <w:rFonts w:ascii="Times New Roman" w:hAnsi="Times New Roman" w:cs="Times New Roman"/>
          <w:sz w:val="28"/>
          <w:szCs w:val="28"/>
        </w:rPr>
        <w:lastRenderedPageBreak/>
        <w:t xml:space="preserve">являются членами семьи и (или) близкими родственниками. И в ее голове родилась прекрасная схема: «Брат дарит мне деньги, а я взамен дарю ему квартиру!». </w:t>
      </w:r>
      <w:r w:rsidR="00290207">
        <w:rPr>
          <w:rFonts w:ascii="Times New Roman" w:hAnsi="Times New Roman" w:cs="Times New Roman"/>
          <w:sz w:val="28"/>
          <w:szCs w:val="28"/>
        </w:rPr>
        <w:t>Но п</w:t>
      </w:r>
      <w:r w:rsidR="00290207" w:rsidRPr="00290207">
        <w:rPr>
          <w:rFonts w:ascii="Times New Roman" w:hAnsi="Times New Roman" w:cs="Times New Roman"/>
          <w:sz w:val="28"/>
          <w:szCs w:val="28"/>
        </w:rPr>
        <w:t>одобное «челночное» дарение представляет собой притворную сделку, то есть сделку, которая совершена с целью прикрыть другую сделку, и поэтому по своему существу ничтожно.</w:t>
      </w:r>
    </w:p>
    <w:p w:rsidR="00290207" w:rsidRDefault="00290207" w:rsidP="00B3671D">
      <w:pPr>
        <w:spacing w:after="0" w:line="240" w:lineRule="auto"/>
        <w:ind w:firstLine="709"/>
        <w:jc w:val="both"/>
        <w:rPr>
          <w:rFonts w:ascii="Times New Roman" w:hAnsi="Times New Roman" w:cs="Times New Roman"/>
          <w:sz w:val="28"/>
          <w:szCs w:val="28"/>
        </w:rPr>
      </w:pPr>
      <w:r w:rsidRPr="00290207">
        <w:rPr>
          <w:rFonts w:ascii="Times New Roman" w:hAnsi="Times New Roman" w:cs="Times New Roman"/>
          <w:sz w:val="28"/>
          <w:szCs w:val="28"/>
        </w:rPr>
        <w:t>В противовес подарку взятка всегда предполагает встречное обязательство. В соответствии со статьей 290 УК РФ под взяткой понимается получение должностным лицом лично или через посредника выгоды в виде денег, ценных бумаг, иного имущества либо в виде оказания ему незаконных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Таким образом, передача подарка в целях или по результату совершения определенных действий (бездействия) в пользу дарителя признать договором дарения невозможно ни при каких условиях. Взяткой же будет считаться как заранее оговоренная передача предмета взятки (</w:t>
      </w:r>
      <w:proofErr w:type="spellStart"/>
      <w:r w:rsidRPr="00290207">
        <w:rPr>
          <w:rFonts w:ascii="Times New Roman" w:hAnsi="Times New Roman" w:cs="Times New Roman"/>
          <w:sz w:val="28"/>
          <w:szCs w:val="28"/>
        </w:rPr>
        <w:t>взяткаподкуп</w:t>
      </w:r>
      <w:proofErr w:type="spellEnd"/>
      <w:r w:rsidRPr="00290207">
        <w:rPr>
          <w:rFonts w:ascii="Times New Roman" w:hAnsi="Times New Roman" w:cs="Times New Roman"/>
          <w:sz w:val="28"/>
          <w:szCs w:val="28"/>
        </w:rPr>
        <w:t>), так и его передача без предварительной договоренности (</w:t>
      </w:r>
      <w:proofErr w:type="spellStart"/>
      <w:r w:rsidRPr="00290207">
        <w:rPr>
          <w:rFonts w:ascii="Times New Roman" w:hAnsi="Times New Roman" w:cs="Times New Roman"/>
          <w:sz w:val="28"/>
          <w:szCs w:val="28"/>
        </w:rPr>
        <w:t>взяткавознаграждение</w:t>
      </w:r>
      <w:proofErr w:type="spellEnd"/>
      <w:r w:rsidRPr="00290207">
        <w:rPr>
          <w:rFonts w:ascii="Times New Roman" w:hAnsi="Times New Roman" w:cs="Times New Roman"/>
          <w:sz w:val="28"/>
          <w:szCs w:val="28"/>
        </w:rPr>
        <w:t>).</w:t>
      </w:r>
    </w:p>
    <w:p w:rsidR="00290207" w:rsidRDefault="002A53FA" w:rsidP="00B3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у</w:t>
      </w:r>
      <w:r w:rsidR="00290207" w:rsidRPr="00290207">
        <w:rPr>
          <w:rFonts w:ascii="Times New Roman" w:hAnsi="Times New Roman" w:cs="Times New Roman"/>
          <w:sz w:val="28"/>
          <w:szCs w:val="28"/>
        </w:rPr>
        <w:t xml:space="preserve">ченик 11-го «А» класса претендует на окончание школы с отличием. Это позволит ему получить дополнительные баллы при поступлении в университет. Вместе с тем ученик неважно разбирается в химии и скорее всего получит по данному предмету годовую оценку «хорошо». Его мама решила посетить учителя химии и преподнесла ему в качестве подарка новый жидкокристаллический телевизор. Учитель, несомненно, обрадовался подарку и, несмотря на отсутствие фактических знаний по предмету, поставил ученику годовую оценку «отлично». </w:t>
      </w:r>
    </w:p>
    <w:p w:rsidR="00290207" w:rsidRDefault="00290207" w:rsidP="00B3671D">
      <w:pPr>
        <w:spacing w:after="0" w:line="240" w:lineRule="auto"/>
        <w:ind w:firstLine="709"/>
        <w:jc w:val="both"/>
        <w:rPr>
          <w:rFonts w:ascii="Times New Roman" w:hAnsi="Times New Roman" w:cs="Times New Roman"/>
          <w:sz w:val="28"/>
          <w:szCs w:val="28"/>
        </w:rPr>
      </w:pPr>
      <w:r w:rsidRPr="00290207">
        <w:rPr>
          <w:rFonts w:ascii="Times New Roman" w:hAnsi="Times New Roman" w:cs="Times New Roman"/>
          <w:sz w:val="28"/>
          <w:szCs w:val="28"/>
        </w:rPr>
        <w:t>Было ли совершено преступление? Ответ, без сомнения, утвердительный. Налицо получение имущественной выгоды (телевизора) за совершение действия, входящего в служебные полномочия учителя (оценка знаний ученика), в пользу представляемого взяткодателем лица. Важно помнить, что подарок вручается человеку за его морально-нравственные или профессионально-этические качества и ни коим образом не связан с выполнением или невыполнением им какого-либо действия по службе</w:t>
      </w:r>
      <w:r w:rsidR="00C21615">
        <w:rPr>
          <w:rStyle w:val="ac"/>
          <w:rFonts w:ascii="Times New Roman" w:hAnsi="Times New Roman" w:cs="Times New Roman"/>
          <w:sz w:val="28"/>
          <w:szCs w:val="28"/>
        </w:rPr>
        <w:footnoteReference w:id="16"/>
      </w:r>
      <w:r w:rsidRPr="00290207">
        <w:rPr>
          <w:rFonts w:ascii="Times New Roman" w:hAnsi="Times New Roman" w:cs="Times New Roman"/>
          <w:sz w:val="28"/>
          <w:szCs w:val="28"/>
        </w:rPr>
        <w:t>.</w:t>
      </w:r>
    </w:p>
    <w:p w:rsidR="002F44FF" w:rsidRDefault="002F44FF" w:rsidP="00B3671D">
      <w:pPr>
        <w:spacing w:after="0" w:line="240" w:lineRule="auto"/>
        <w:ind w:firstLine="709"/>
        <w:jc w:val="both"/>
        <w:rPr>
          <w:rFonts w:ascii="Times New Roman" w:hAnsi="Times New Roman" w:cs="Times New Roman"/>
          <w:sz w:val="28"/>
          <w:szCs w:val="28"/>
        </w:rPr>
      </w:pPr>
      <w:r w:rsidRPr="002F44FF">
        <w:rPr>
          <w:rFonts w:ascii="Times New Roman" w:hAnsi="Times New Roman" w:cs="Times New Roman"/>
          <w:sz w:val="28"/>
          <w:szCs w:val="28"/>
        </w:rPr>
        <w:t xml:space="preserve">Следующий по «популярности» стереотип относится к вопросу об определении минимального размера взятки. </w:t>
      </w:r>
    </w:p>
    <w:p w:rsidR="002F44FF" w:rsidRDefault="002F44FF" w:rsidP="00B3671D">
      <w:pPr>
        <w:spacing w:after="0" w:line="240" w:lineRule="auto"/>
        <w:ind w:firstLine="709"/>
        <w:jc w:val="both"/>
        <w:rPr>
          <w:rFonts w:ascii="Times New Roman" w:hAnsi="Times New Roman" w:cs="Times New Roman"/>
          <w:sz w:val="28"/>
          <w:szCs w:val="28"/>
        </w:rPr>
      </w:pPr>
      <w:r w:rsidRPr="002F44FF">
        <w:rPr>
          <w:rFonts w:ascii="Times New Roman" w:hAnsi="Times New Roman" w:cs="Times New Roman"/>
          <w:sz w:val="28"/>
          <w:szCs w:val="28"/>
        </w:rPr>
        <w:t xml:space="preserve">Любой ли подарок вправе принять учитель? Ответ на заданный вопрос является отрицательным. В соответствии с пунктом 2 части 1 статьи 575 ГК РФ не допускается дарение, за исключением обычных подарков, стоимость </w:t>
      </w:r>
      <w:r w:rsidRPr="002F44FF">
        <w:rPr>
          <w:rFonts w:ascii="Times New Roman" w:hAnsi="Times New Roman" w:cs="Times New Roman"/>
          <w:sz w:val="28"/>
          <w:szCs w:val="28"/>
        </w:rPr>
        <w:lastRenderedPageBreak/>
        <w:t>которых не превышает 3 000 руб., работникам образовательных организаций, медицинских организаций</w:t>
      </w:r>
      <w:r>
        <w:rPr>
          <w:rFonts w:ascii="Times New Roman" w:hAnsi="Times New Roman" w:cs="Times New Roman"/>
          <w:sz w:val="28"/>
          <w:szCs w:val="28"/>
        </w:rPr>
        <w:t xml:space="preserve">, организаций, оказывающих </w:t>
      </w:r>
      <w:r w:rsidRPr="002F44FF">
        <w:rPr>
          <w:rFonts w:ascii="Times New Roman" w:hAnsi="Times New Roman" w:cs="Times New Roman"/>
          <w:sz w:val="28"/>
          <w:szCs w:val="28"/>
        </w:rPr>
        <w:t>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AE01F6" w:rsidRDefault="002F44FF" w:rsidP="00B3671D">
      <w:pPr>
        <w:spacing w:after="0" w:line="240" w:lineRule="auto"/>
        <w:ind w:firstLine="709"/>
        <w:jc w:val="both"/>
        <w:rPr>
          <w:rFonts w:ascii="Times New Roman" w:hAnsi="Times New Roman" w:cs="Times New Roman"/>
          <w:sz w:val="28"/>
          <w:szCs w:val="28"/>
        </w:rPr>
      </w:pPr>
      <w:r w:rsidRPr="002F44FF">
        <w:rPr>
          <w:rFonts w:ascii="Times New Roman" w:hAnsi="Times New Roman" w:cs="Times New Roman"/>
          <w:sz w:val="28"/>
          <w:szCs w:val="28"/>
        </w:rPr>
        <w:t xml:space="preserve">Однако это НЕ означает, что подарок, стоимость которого меньше </w:t>
      </w:r>
      <w:r w:rsidR="00B02910">
        <w:rPr>
          <w:rFonts w:ascii="Times New Roman" w:hAnsi="Times New Roman" w:cs="Times New Roman"/>
          <w:sz w:val="28"/>
          <w:szCs w:val="28"/>
        </w:rPr>
        <w:br/>
      </w:r>
      <w:r w:rsidRPr="002F44FF">
        <w:rPr>
          <w:rFonts w:ascii="Times New Roman" w:hAnsi="Times New Roman" w:cs="Times New Roman"/>
          <w:sz w:val="28"/>
          <w:szCs w:val="28"/>
        </w:rPr>
        <w:t xml:space="preserve">3 000 руб., никогда не может расцениваться как взятка. Важно в очередной раз подчеркнуть, что подарок является таковым только в случае безвозмездной передачи другому лицу имущественной выгоды, когда ее получение никакими встречными обязательствами не обусловлено. </w:t>
      </w:r>
    </w:p>
    <w:p w:rsidR="002F44FF" w:rsidRDefault="002F44FF" w:rsidP="00B3671D">
      <w:pPr>
        <w:spacing w:after="0" w:line="240" w:lineRule="auto"/>
        <w:ind w:firstLine="709"/>
        <w:jc w:val="both"/>
        <w:rPr>
          <w:rFonts w:ascii="Times New Roman" w:hAnsi="Times New Roman" w:cs="Times New Roman"/>
          <w:sz w:val="28"/>
          <w:szCs w:val="28"/>
        </w:rPr>
      </w:pPr>
      <w:r w:rsidRPr="002F44FF">
        <w:rPr>
          <w:rFonts w:ascii="Times New Roman" w:hAnsi="Times New Roman" w:cs="Times New Roman"/>
          <w:sz w:val="28"/>
          <w:szCs w:val="28"/>
        </w:rPr>
        <w:t>УК РФ не закрепляет минимальный размер взятки. Поэтому теоретически обычная шоколадка стоимостью 150 руб. может стать предметом взятки, если будет передана соответствующему должностному лицу за использование им служебных полномочий, а равно за общее покровительство и попустительство по службе. Более того, если стоимость предмета взятки превышает 25 тыс. руб., то получение взятки признается совершенным уже в значительном размере (часть 2 статьи 290 УК) и влечет более суровое наказание (в виде увеличения максимального срока лишения свободы в два раза).</w:t>
      </w:r>
    </w:p>
    <w:p w:rsidR="00C97537" w:rsidRPr="00C97537" w:rsidRDefault="00C97537" w:rsidP="00B3671D">
      <w:pPr>
        <w:spacing w:after="0" w:line="240" w:lineRule="auto"/>
        <w:ind w:firstLine="709"/>
        <w:jc w:val="both"/>
        <w:rPr>
          <w:rFonts w:ascii="Times New Roman" w:hAnsi="Times New Roman" w:cs="Times New Roman"/>
          <w:sz w:val="28"/>
          <w:szCs w:val="28"/>
        </w:rPr>
      </w:pPr>
      <w:r w:rsidRPr="00C97537">
        <w:rPr>
          <w:rFonts w:ascii="Times New Roman" w:hAnsi="Times New Roman" w:cs="Times New Roman"/>
          <w:sz w:val="28"/>
          <w:szCs w:val="28"/>
        </w:rPr>
        <w:t xml:space="preserve">Вернемся к предыдущему примеру. Ученик 11-го «А» класса претендует на окончание школы с отличием. Это позволит ему получить дополнительные баллы при поступлении в университет. Однако он неважно разбирается в химии и скорее всего получит по данному предмету годовую оценку «хорошо». Осознав данный факт, его мама посетила учителя химии и преподнесла ему в качестве подарка вкусную шоколадку «Победа». Учитель был приятно удивлен подарку и пригласил родительницу на чай. За разговором она попросила учителя «приглядеться» к ее сыну, и тот, несмотря на недостаток знаний по предмету, поставил ученику годовую оценку «отлично». </w:t>
      </w:r>
    </w:p>
    <w:p w:rsidR="00C97537" w:rsidRPr="00C97537" w:rsidRDefault="00C97537" w:rsidP="00B3671D">
      <w:pPr>
        <w:spacing w:after="0" w:line="240" w:lineRule="auto"/>
        <w:ind w:firstLine="709"/>
        <w:jc w:val="both"/>
        <w:rPr>
          <w:rFonts w:ascii="Times New Roman" w:hAnsi="Times New Roman" w:cs="Times New Roman"/>
          <w:sz w:val="28"/>
          <w:szCs w:val="28"/>
        </w:rPr>
      </w:pPr>
      <w:r w:rsidRPr="00C97537">
        <w:rPr>
          <w:rFonts w:ascii="Times New Roman" w:hAnsi="Times New Roman" w:cs="Times New Roman"/>
          <w:sz w:val="28"/>
          <w:szCs w:val="28"/>
        </w:rPr>
        <w:t xml:space="preserve">Было ли в рамках настоящего примера совершено преступление? Как и в прошлый раз ответ будет положительный. От перемены </w:t>
      </w:r>
      <w:proofErr w:type="gramStart"/>
      <w:r w:rsidRPr="00C97537">
        <w:rPr>
          <w:rFonts w:ascii="Times New Roman" w:hAnsi="Times New Roman" w:cs="Times New Roman"/>
          <w:sz w:val="28"/>
          <w:szCs w:val="28"/>
        </w:rPr>
        <w:t>мест</w:t>
      </w:r>
      <w:proofErr w:type="gramEnd"/>
      <w:r w:rsidRPr="00C97537">
        <w:rPr>
          <w:rFonts w:ascii="Times New Roman" w:hAnsi="Times New Roman" w:cs="Times New Roman"/>
          <w:sz w:val="28"/>
          <w:szCs w:val="28"/>
        </w:rPr>
        <w:t xml:space="preserve"> слагаемых сумма, как известно, не меняется. В подобной ситуации аналогичным образом отсутствует признак безвозмездности, а также присутствует встречное действие в пользу лица, представляемого взяткодателем.</w:t>
      </w:r>
    </w:p>
    <w:p w:rsidR="00E722F1" w:rsidRDefault="00C97537" w:rsidP="00B3671D">
      <w:pPr>
        <w:spacing w:after="0" w:line="240" w:lineRule="auto"/>
        <w:ind w:firstLine="709"/>
        <w:jc w:val="both"/>
        <w:rPr>
          <w:rFonts w:ascii="Times New Roman" w:hAnsi="Times New Roman" w:cs="Times New Roman"/>
          <w:sz w:val="28"/>
          <w:szCs w:val="28"/>
        </w:rPr>
      </w:pPr>
      <w:r w:rsidRPr="00C97537">
        <w:rPr>
          <w:rFonts w:ascii="Times New Roman" w:hAnsi="Times New Roman" w:cs="Times New Roman"/>
          <w:sz w:val="28"/>
          <w:szCs w:val="28"/>
        </w:rPr>
        <w:t xml:space="preserve">Определенные сложности возникают при рассмотрении понятия «обычный подарок», используемого в статье 575 ГК РФ, поскольку закон не раскрывает его содержание. Возможно, что это сделано специально с учетом того, что какими бы не были предложены критерии, позволяющие формализовать оценочное понятие, найдутся те, кто воспользуются несовершенством юридической техники и прибегнут к различного рода злоупотреблениям. </w:t>
      </w:r>
    </w:p>
    <w:p w:rsidR="00E722F1" w:rsidRDefault="00C97537" w:rsidP="00B3671D">
      <w:pPr>
        <w:spacing w:after="0" w:line="240" w:lineRule="auto"/>
        <w:ind w:firstLine="709"/>
        <w:jc w:val="both"/>
        <w:rPr>
          <w:rFonts w:ascii="Times New Roman" w:hAnsi="Times New Roman" w:cs="Times New Roman"/>
          <w:sz w:val="28"/>
          <w:szCs w:val="28"/>
        </w:rPr>
      </w:pPr>
      <w:r w:rsidRPr="00C97537">
        <w:rPr>
          <w:rFonts w:ascii="Times New Roman" w:hAnsi="Times New Roman" w:cs="Times New Roman"/>
          <w:sz w:val="28"/>
          <w:szCs w:val="28"/>
        </w:rPr>
        <w:t xml:space="preserve">Рассмотрим пример. В ходе сдачи экзамена студент предложил старшему преподавателю заочного отделения </w:t>
      </w:r>
      <w:proofErr w:type="spellStart"/>
      <w:r w:rsidRPr="00C97537">
        <w:rPr>
          <w:rFonts w:ascii="Times New Roman" w:hAnsi="Times New Roman" w:cs="Times New Roman"/>
          <w:sz w:val="28"/>
          <w:szCs w:val="28"/>
        </w:rPr>
        <w:t>Балашовского</w:t>
      </w:r>
      <w:proofErr w:type="spellEnd"/>
      <w:r w:rsidRPr="00C97537">
        <w:rPr>
          <w:rFonts w:ascii="Times New Roman" w:hAnsi="Times New Roman" w:cs="Times New Roman"/>
          <w:sz w:val="28"/>
          <w:szCs w:val="28"/>
        </w:rPr>
        <w:t xml:space="preserve"> института </w:t>
      </w:r>
      <w:r w:rsidRPr="00C97537">
        <w:rPr>
          <w:rFonts w:ascii="Times New Roman" w:hAnsi="Times New Roman" w:cs="Times New Roman"/>
          <w:sz w:val="28"/>
          <w:szCs w:val="28"/>
        </w:rPr>
        <w:lastRenderedPageBreak/>
        <w:t xml:space="preserve">продуктовый набор: коньяк «Ной», коробку конфет «Рафаэлло» и банку кофе «Нескафе». Преподаватель принял продуктовый набор и поставил студенту положительную оценку по предмету в экзаменационную ведомость без фактической сдачи экзамена. B праве ли преподаватель принимать подарки при приеме экзамена, зачета, контрольной? </w:t>
      </w:r>
    </w:p>
    <w:p w:rsidR="00E722F1" w:rsidRDefault="00C97537" w:rsidP="00B3671D">
      <w:pPr>
        <w:spacing w:after="0" w:line="240" w:lineRule="auto"/>
        <w:ind w:firstLine="709"/>
        <w:jc w:val="both"/>
        <w:rPr>
          <w:rFonts w:ascii="Times New Roman" w:hAnsi="Times New Roman" w:cs="Times New Roman"/>
          <w:sz w:val="28"/>
          <w:szCs w:val="28"/>
        </w:rPr>
      </w:pPr>
      <w:r w:rsidRPr="00C97537">
        <w:rPr>
          <w:rFonts w:ascii="Times New Roman" w:hAnsi="Times New Roman" w:cs="Times New Roman"/>
          <w:sz w:val="28"/>
          <w:szCs w:val="28"/>
        </w:rPr>
        <w:t xml:space="preserve">Ответ на эту задачу </w:t>
      </w:r>
      <w:r w:rsidR="002A53FA">
        <w:rPr>
          <w:rFonts w:ascii="Times New Roman" w:hAnsi="Times New Roman" w:cs="Times New Roman"/>
          <w:sz w:val="28"/>
          <w:szCs w:val="28"/>
        </w:rPr>
        <w:t>содержится в</w:t>
      </w:r>
      <w:r w:rsidRPr="00C97537">
        <w:rPr>
          <w:rFonts w:ascii="Times New Roman" w:hAnsi="Times New Roman" w:cs="Times New Roman"/>
          <w:sz w:val="28"/>
          <w:szCs w:val="28"/>
        </w:rPr>
        <w:t xml:space="preserve"> архив</w:t>
      </w:r>
      <w:r w:rsidR="002A53FA">
        <w:rPr>
          <w:rFonts w:ascii="Times New Roman" w:hAnsi="Times New Roman" w:cs="Times New Roman"/>
          <w:sz w:val="28"/>
          <w:szCs w:val="28"/>
        </w:rPr>
        <w:t>е</w:t>
      </w:r>
      <w:r w:rsidRPr="00C97537">
        <w:rPr>
          <w:rFonts w:ascii="Times New Roman" w:hAnsi="Times New Roman" w:cs="Times New Roman"/>
          <w:sz w:val="28"/>
          <w:szCs w:val="28"/>
        </w:rPr>
        <w:t xml:space="preserve"> судебных решений. Постановлением </w:t>
      </w:r>
      <w:proofErr w:type="spellStart"/>
      <w:r w:rsidRPr="00C97537">
        <w:rPr>
          <w:rFonts w:ascii="Times New Roman" w:hAnsi="Times New Roman" w:cs="Times New Roman"/>
          <w:sz w:val="28"/>
          <w:szCs w:val="28"/>
        </w:rPr>
        <w:t>Балашовского</w:t>
      </w:r>
      <w:proofErr w:type="spellEnd"/>
      <w:r w:rsidRPr="00C97537">
        <w:rPr>
          <w:rFonts w:ascii="Times New Roman" w:hAnsi="Times New Roman" w:cs="Times New Roman"/>
          <w:sz w:val="28"/>
          <w:szCs w:val="28"/>
        </w:rPr>
        <w:t xml:space="preserve"> районного суда Саратовской области </w:t>
      </w:r>
      <w:r w:rsidR="00E722F1">
        <w:rPr>
          <w:rFonts w:ascii="Times New Roman" w:hAnsi="Times New Roman" w:cs="Times New Roman"/>
          <w:sz w:val="28"/>
          <w:szCs w:val="28"/>
        </w:rPr>
        <w:br/>
      </w:r>
      <w:r w:rsidRPr="00C97537">
        <w:rPr>
          <w:rFonts w:ascii="Times New Roman" w:hAnsi="Times New Roman" w:cs="Times New Roman"/>
          <w:sz w:val="28"/>
          <w:szCs w:val="28"/>
        </w:rPr>
        <w:t>от 8 июня 2010 года преподаватель был признан виновным в совершении преступления, предусмотренного частью 2 статьи 290 УК РФ (получение взятки) и понес наказание в виде лишения свободы сроком на 3 года условно</w:t>
      </w:r>
      <w:r w:rsidR="00E722F1">
        <w:rPr>
          <w:rStyle w:val="ac"/>
          <w:rFonts w:ascii="Times New Roman" w:hAnsi="Times New Roman" w:cs="Times New Roman"/>
          <w:sz w:val="28"/>
          <w:szCs w:val="28"/>
        </w:rPr>
        <w:footnoteReference w:id="17"/>
      </w:r>
      <w:r w:rsidRPr="00C97537">
        <w:rPr>
          <w:rFonts w:ascii="Times New Roman" w:hAnsi="Times New Roman" w:cs="Times New Roman"/>
          <w:sz w:val="28"/>
          <w:szCs w:val="28"/>
        </w:rPr>
        <w:t>.</w:t>
      </w:r>
    </w:p>
    <w:p w:rsidR="00C97537" w:rsidRPr="008D3221" w:rsidRDefault="008D3221" w:rsidP="00B3671D">
      <w:pPr>
        <w:spacing w:after="0" w:line="240" w:lineRule="auto"/>
        <w:ind w:firstLine="709"/>
        <w:jc w:val="both"/>
        <w:rPr>
          <w:rFonts w:ascii="Times New Roman" w:hAnsi="Times New Roman" w:cs="Times New Roman"/>
          <w:sz w:val="28"/>
          <w:szCs w:val="28"/>
        </w:rPr>
      </w:pPr>
      <w:r w:rsidRPr="008D3221">
        <w:rPr>
          <w:rFonts w:ascii="Times New Roman" w:hAnsi="Times New Roman" w:cs="Times New Roman"/>
          <w:sz w:val="28"/>
          <w:szCs w:val="28"/>
        </w:rPr>
        <w:t>Необходимо отметить, что</w:t>
      </w:r>
      <w:r w:rsidR="00C97537" w:rsidRPr="008D3221">
        <w:rPr>
          <w:rFonts w:ascii="Times New Roman" w:hAnsi="Times New Roman" w:cs="Times New Roman"/>
          <w:sz w:val="28"/>
          <w:szCs w:val="28"/>
        </w:rPr>
        <w:t xml:space="preserve"> уголовной ответственности за взяточничество подлежат не только взяткодатель, но и взяткополучатель</w:t>
      </w:r>
      <w:r w:rsidRPr="008D3221">
        <w:rPr>
          <w:rFonts w:ascii="Times New Roman" w:hAnsi="Times New Roman" w:cs="Times New Roman"/>
          <w:sz w:val="28"/>
          <w:szCs w:val="28"/>
        </w:rPr>
        <w:t>.</w:t>
      </w:r>
    </w:p>
    <w:p w:rsidR="008D3221" w:rsidRPr="008D3221" w:rsidRDefault="008D3221" w:rsidP="00B3671D">
      <w:pPr>
        <w:spacing w:after="0" w:line="240" w:lineRule="auto"/>
        <w:ind w:firstLine="709"/>
        <w:jc w:val="both"/>
        <w:rPr>
          <w:rFonts w:ascii="Times New Roman" w:hAnsi="Times New Roman" w:cs="Times New Roman"/>
          <w:sz w:val="28"/>
          <w:szCs w:val="28"/>
        </w:rPr>
      </w:pPr>
      <w:r w:rsidRPr="008D3221">
        <w:rPr>
          <w:rFonts w:ascii="Times New Roman" w:hAnsi="Times New Roman" w:cs="Times New Roman"/>
          <w:sz w:val="28"/>
          <w:szCs w:val="28"/>
        </w:rPr>
        <w:t xml:space="preserve">При этом согласно </w:t>
      </w:r>
      <w:proofErr w:type="gramStart"/>
      <w:r w:rsidR="00C97537" w:rsidRPr="008D3221">
        <w:rPr>
          <w:rFonts w:ascii="Times New Roman" w:hAnsi="Times New Roman" w:cs="Times New Roman"/>
          <w:sz w:val="28"/>
          <w:szCs w:val="28"/>
        </w:rPr>
        <w:t>положени</w:t>
      </w:r>
      <w:r w:rsidRPr="008D3221">
        <w:rPr>
          <w:rFonts w:ascii="Times New Roman" w:hAnsi="Times New Roman" w:cs="Times New Roman"/>
          <w:sz w:val="28"/>
          <w:szCs w:val="28"/>
        </w:rPr>
        <w:t>ям</w:t>
      </w:r>
      <w:r w:rsidR="00C97537" w:rsidRPr="008D3221">
        <w:rPr>
          <w:rFonts w:ascii="Times New Roman" w:hAnsi="Times New Roman" w:cs="Times New Roman"/>
          <w:sz w:val="28"/>
          <w:szCs w:val="28"/>
        </w:rPr>
        <w:t xml:space="preserve"> закона</w:t>
      </w:r>
      <w:proofErr w:type="gramEnd"/>
      <w:r w:rsidR="00C97537" w:rsidRPr="008D3221">
        <w:rPr>
          <w:rFonts w:ascii="Times New Roman" w:hAnsi="Times New Roman" w:cs="Times New Roman"/>
          <w:sz w:val="28"/>
          <w:szCs w:val="28"/>
        </w:rPr>
        <w:t xml:space="preserve"> одна из сторон подкупа при определенных условиях может избежать наказания. Речь идет о примечании к статье 291 УК РФ, в соответствии с которым лицо, давшее взятку, освобождается от уголовной ответственности, если оно активно способствовало раскрытию и (или) расследованию преступления и если: </w:t>
      </w:r>
    </w:p>
    <w:p w:rsidR="008D3221" w:rsidRPr="008D3221" w:rsidRDefault="00C97537" w:rsidP="00B3671D">
      <w:pPr>
        <w:spacing w:after="0" w:line="240" w:lineRule="auto"/>
        <w:ind w:firstLine="709"/>
        <w:jc w:val="both"/>
        <w:rPr>
          <w:rFonts w:ascii="Times New Roman" w:hAnsi="Times New Roman" w:cs="Times New Roman"/>
          <w:sz w:val="28"/>
          <w:szCs w:val="28"/>
        </w:rPr>
      </w:pPr>
      <w:r w:rsidRPr="008D3221">
        <w:rPr>
          <w:rFonts w:ascii="Times New Roman" w:hAnsi="Times New Roman" w:cs="Times New Roman"/>
          <w:sz w:val="28"/>
          <w:szCs w:val="28"/>
        </w:rPr>
        <w:t>– в отношении его имело место вымогательство взятки со стороны должностного лица;</w:t>
      </w:r>
    </w:p>
    <w:p w:rsidR="008D3221" w:rsidRPr="008D3221" w:rsidRDefault="00C97537" w:rsidP="00B3671D">
      <w:pPr>
        <w:spacing w:after="0" w:line="240" w:lineRule="auto"/>
        <w:ind w:firstLine="709"/>
        <w:jc w:val="both"/>
        <w:rPr>
          <w:rFonts w:ascii="Times New Roman" w:hAnsi="Times New Roman" w:cs="Times New Roman"/>
          <w:sz w:val="28"/>
          <w:szCs w:val="28"/>
        </w:rPr>
      </w:pPr>
      <w:r w:rsidRPr="008D3221">
        <w:rPr>
          <w:rFonts w:ascii="Times New Roman" w:hAnsi="Times New Roman" w:cs="Times New Roman"/>
          <w:sz w:val="28"/>
          <w:szCs w:val="28"/>
        </w:rPr>
        <w:t>– лицо после совершения преступления добровольно сообщило в орган, имеющий право возбудить уголовное дело, о даче взятки</w:t>
      </w:r>
      <w:r w:rsidR="008D3221" w:rsidRPr="008D3221">
        <w:rPr>
          <w:rFonts w:ascii="Times New Roman" w:hAnsi="Times New Roman" w:cs="Times New Roman"/>
          <w:sz w:val="28"/>
          <w:szCs w:val="28"/>
        </w:rPr>
        <w:t>.</w:t>
      </w:r>
    </w:p>
    <w:p w:rsidR="0016428D" w:rsidRDefault="00C97537" w:rsidP="00B3671D">
      <w:pPr>
        <w:spacing w:after="0" w:line="240" w:lineRule="auto"/>
        <w:ind w:firstLine="709"/>
        <w:jc w:val="both"/>
        <w:rPr>
          <w:rFonts w:ascii="Times New Roman" w:hAnsi="Times New Roman" w:cs="Times New Roman"/>
          <w:sz w:val="28"/>
          <w:szCs w:val="28"/>
        </w:rPr>
      </w:pPr>
      <w:r w:rsidRPr="009E0F4F">
        <w:rPr>
          <w:rFonts w:ascii="Times New Roman" w:hAnsi="Times New Roman" w:cs="Times New Roman"/>
          <w:sz w:val="28"/>
          <w:szCs w:val="28"/>
        </w:rPr>
        <w:t xml:space="preserve"> Тем самым государство фактически дает возможность лицу, передавшему взятку, одуматься и, избежав уголовной ответственности для себя, помочь привлечь к ней взяткополучателя. </w:t>
      </w:r>
    </w:p>
    <w:p w:rsidR="00DF3518" w:rsidRDefault="00C97537" w:rsidP="00B3671D">
      <w:pPr>
        <w:spacing w:after="0" w:line="240" w:lineRule="auto"/>
        <w:ind w:firstLine="709"/>
        <w:jc w:val="both"/>
        <w:rPr>
          <w:rFonts w:ascii="Times New Roman" w:hAnsi="Times New Roman" w:cs="Times New Roman"/>
          <w:sz w:val="28"/>
          <w:szCs w:val="28"/>
        </w:rPr>
      </w:pPr>
      <w:r w:rsidRPr="009E0F4F">
        <w:rPr>
          <w:rFonts w:ascii="Times New Roman" w:hAnsi="Times New Roman" w:cs="Times New Roman"/>
          <w:sz w:val="28"/>
          <w:szCs w:val="28"/>
        </w:rPr>
        <w:t xml:space="preserve">Не стоит забывать и о том, что лицо, совершившее преступление, может быть привлечено к уголовной ответственности пока не истек установленный законом срок давности. В зависимости от общественной опасности и, как следствие, от тяжести совершенного преступления этот срок будет варьироваться. </w:t>
      </w:r>
      <w:r w:rsidRPr="00DF3518">
        <w:rPr>
          <w:rFonts w:ascii="Times New Roman" w:hAnsi="Times New Roman" w:cs="Times New Roman"/>
          <w:sz w:val="28"/>
          <w:szCs w:val="28"/>
        </w:rPr>
        <w:t xml:space="preserve">Так, в силу положений статьи 78 УК РФ лицо освобождается от уголовной ответственности, если со дня совершения преступления истекли следующие сроки: </w:t>
      </w:r>
    </w:p>
    <w:p w:rsidR="00201D62" w:rsidRDefault="00C97537" w:rsidP="00B3671D">
      <w:pPr>
        <w:spacing w:after="0" w:line="240" w:lineRule="auto"/>
        <w:ind w:firstLine="709"/>
        <w:jc w:val="both"/>
        <w:rPr>
          <w:rFonts w:ascii="Times New Roman" w:hAnsi="Times New Roman" w:cs="Times New Roman"/>
          <w:sz w:val="28"/>
          <w:szCs w:val="28"/>
        </w:rPr>
      </w:pPr>
      <w:r w:rsidRPr="00DF3518">
        <w:rPr>
          <w:rFonts w:ascii="Times New Roman" w:hAnsi="Times New Roman" w:cs="Times New Roman"/>
          <w:sz w:val="28"/>
          <w:szCs w:val="28"/>
        </w:rPr>
        <w:t xml:space="preserve">– два года после совершения преступления небольшой тяжести; </w:t>
      </w:r>
    </w:p>
    <w:p w:rsidR="00201D62" w:rsidRDefault="00C97537" w:rsidP="00B3671D">
      <w:pPr>
        <w:spacing w:after="0" w:line="240" w:lineRule="auto"/>
        <w:ind w:firstLine="709"/>
        <w:jc w:val="both"/>
        <w:rPr>
          <w:rFonts w:ascii="Times New Roman" w:hAnsi="Times New Roman" w:cs="Times New Roman"/>
          <w:sz w:val="28"/>
          <w:szCs w:val="28"/>
        </w:rPr>
      </w:pPr>
      <w:r w:rsidRPr="00DF3518">
        <w:rPr>
          <w:rFonts w:ascii="Times New Roman" w:hAnsi="Times New Roman" w:cs="Times New Roman"/>
          <w:sz w:val="28"/>
          <w:szCs w:val="28"/>
        </w:rPr>
        <w:t xml:space="preserve">– шесть лет после совершения преступления средней тяжести; </w:t>
      </w:r>
    </w:p>
    <w:p w:rsidR="00201D62" w:rsidRDefault="00C97537" w:rsidP="00B3671D">
      <w:pPr>
        <w:spacing w:after="0" w:line="240" w:lineRule="auto"/>
        <w:ind w:firstLine="709"/>
        <w:jc w:val="both"/>
        <w:rPr>
          <w:rFonts w:ascii="Times New Roman" w:hAnsi="Times New Roman" w:cs="Times New Roman"/>
          <w:sz w:val="28"/>
          <w:szCs w:val="28"/>
        </w:rPr>
      </w:pPr>
      <w:r w:rsidRPr="00DF3518">
        <w:rPr>
          <w:rFonts w:ascii="Times New Roman" w:hAnsi="Times New Roman" w:cs="Times New Roman"/>
          <w:sz w:val="28"/>
          <w:szCs w:val="28"/>
        </w:rPr>
        <w:t xml:space="preserve">– десять лет после совершения тяжкого преступления; </w:t>
      </w:r>
    </w:p>
    <w:p w:rsidR="00201D62" w:rsidRDefault="00C97537" w:rsidP="00B3671D">
      <w:pPr>
        <w:spacing w:after="0" w:line="240" w:lineRule="auto"/>
        <w:ind w:firstLine="709"/>
        <w:jc w:val="both"/>
        <w:rPr>
          <w:rFonts w:ascii="Times New Roman" w:hAnsi="Times New Roman" w:cs="Times New Roman"/>
          <w:sz w:val="28"/>
          <w:szCs w:val="28"/>
        </w:rPr>
      </w:pPr>
      <w:r w:rsidRPr="00DF3518">
        <w:rPr>
          <w:rFonts w:ascii="Times New Roman" w:hAnsi="Times New Roman" w:cs="Times New Roman"/>
          <w:sz w:val="28"/>
          <w:szCs w:val="28"/>
        </w:rPr>
        <w:t>– пятнадцать лет после совершения особо тяжкого преступления.</w:t>
      </w:r>
    </w:p>
    <w:p w:rsidR="00C97537" w:rsidRDefault="00C97537" w:rsidP="00B3671D">
      <w:pPr>
        <w:spacing w:after="0" w:line="240" w:lineRule="auto"/>
        <w:ind w:firstLine="709"/>
        <w:jc w:val="both"/>
        <w:rPr>
          <w:rFonts w:ascii="Times New Roman" w:hAnsi="Times New Roman" w:cs="Times New Roman"/>
          <w:sz w:val="28"/>
          <w:szCs w:val="28"/>
        </w:rPr>
      </w:pPr>
      <w:r w:rsidRPr="00DF3518">
        <w:rPr>
          <w:rFonts w:ascii="Times New Roman" w:hAnsi="Times New Roman" w:cs="Times New Roman"/>
          <w:sz w:val="28"/>
          <w:szCs w:val="28"/>
        </w:rPr>
        <w:t xml:space="preserve"> Поскольку дача и получение взятки – это, как правило, преступления тяжкие и особо тяжкие, то взяткополучателю придется поволноваться не только в день совершения преступления, но и в течение всего срока давности. На протяжении десяти-пятнадцати лет взяткодатель может передумать, заявить о произошедшем в правоохранительные органы и активно </w:t>
      </w:r>
      <w:r w:rsidRPr="00DF3518">
        <w:rPr>
          <w:rFonts w:ascii="Times New Roman" w:hAnsi="Times New Roman" w:cs="Times New Roman"/>
          <w:sz w:val="28"/>
          <w:szCs w:val="28"/>
        </w:rPr>
        <w:lastRenderedPageBreak/>
        <w:t xml:space="preserve">способствовать расследованию. В итоге лицо, получившее взятку, будет привлечено к уголовной ответственности, а лицо, передавшее взятку, – нет. </w:t>
      </w:r>
    </w:p>
    <w:p w:rsidR="00E81D11" w:rsidRPr="00B3671D" w:rsidRDefault="00E81D11" w:rsidP="00B3671D">
      <w:pPr>
        <w:spacing w:after="0" w:line="240" w:lineRule="auto"/>
        <w:ind w:firstLine="709"/>
        <w:jc w:val="both"/>
        <w:rPr>
          <w:rFonts w:ascii="Times New Roman" w:hAnsi="Times New Roman" w:cs="Times New Roman"/>
          <w:sz w:val="28"/>
          <w:szCs w:val="28"/>
        </w:rPr>
      </w:pPr>
      <w:r w:rsidRPr="00B3671D">
        <w:rPr>
          <w:rFonts w:ascii="Times New Roman" w:hAnsi="Times New Roman" w:cs="Times New Roman"/>
          <w:sz w:val="28"/>
          <w:szCs w:val="28"/>
        </w:rPr>
        <w:t>Помимо таких преступлений, как получение и дача взятки, также часто встречаются на практике и преступления, предусмотренные статьей 285 «Злоупотребление должностными полномочиями» и статьей 286 «Превышение должностных полномочий» УК РФ. Особенность данных преступлений заключается в том, что для их совершения не всегда обязательно наличие второй стороны. Должностное лицо в таких преступлениях может использовать свои должностные (служебные) полномочия вопреки интересам службы либо совершить действия, явно выходящие за пределы его полномочий из корыстной или иной личной заинтересованности в личных целях (для себя).</w:t>
      </w:r>
    </w:p>
    <w:p w:rsidR="00B3671D" w:rsidRDefault="00E81D11" w:rsidP="00B3671D">
      <w:pPr>
        <w:spacing w:after="0" w:line="240" w:lineRule="auto"/>
        <w:ind w:firstLine="709"/>
        <w:jc w:val="both"/>
        <w:rPr>
          <w:rFonts w:ascii="Times New Roman" w:hAnsi="Times New Roman" w:cs="Times New Roman"/>
          <w:sz w:val="28"/>
          <w:szCs w:val="28"/>
        </w:rPr>
      </w:pPr>
      <w:r w:rsidRPr="007D331D">
        <w:rPr>
          <w:rFonts w:ascii="Times New Roman" w:hAnsi="Times New Roman" w:cs="Times New Roman"/>
          <w:sz w:val="28"/>
          <w:szCs w:val="28"/>
        </w:rPr>
        <w:t xml:space="preserve">Нередко при совершении рассматриваемых преступлений лицо осуществляет также служебный подлог. В соответствии со статьей 292 УК РФ служебный подлог – это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
    <w:p w:rsidR="00C27B11" w:rsidRDefault="00E81D11" w:rsidP="00B3671D">
      <w:pPr>
        <w:spacing w:after="0" w:line="240" w:lineRule="auto"/>
        <w:ind w:firstLine="709"/>
        <w:jc w:val="both"/>
        <w:rPr>
          <w:rFonts w:ascii="Times New Roman" w:hAnsi="Times New Roman" w:cs="Times New Roman"/>
          <w:sz w:val="28"/>
          <w:szCs w:val="28"/>
        </w:rPr>
      </w:pPr>
      <w:r w:rsidRPr="007D331D">
        <w:rPr>
          <w:rFonts w:ascii="Times New Roman" w:hAnsi="Times New Roman" w:cs="Times New Roman"/>
          <w:sz w:val="28"/>
          <w:szCs w:val="28"/>
        </w:rPr>
        <w:t xml:space="preserve">Например, Ленинский район суд города Иркутска признал виновной в совершении преступлений, предусмотренных частью 1 статьи 285 и частью 1 статьи 292 УК РФ, К., которая предложила П. заключить фиктивные трудовые отношения в детском саду с целью получения П. льготы на внеочередное зачисление сына Р. в детский сад, и в связи с этим оформление на имя П. банковской карты с целью перечисления на нее заработной платы для дальнейшего снятия с нее денежных средств и распоряжения ими по собственному усмотрению и назначил наказание в виде штрафа в размере </w:t>
      </w:r>
      <w:r w:rsidR="00C27B11">
        <w:rPr>
          <w:rFonts w:ascii="Times New Roman" w:hAnsi="Times New Roman" w:cs="Times New Roman"/>
          <w:sz w:val="28"/>
          <w:szCs w:val="28"/>
        </w:rPr>
        <w:br/>
      </w:r>
      <w:r w:rsidRPr="007D331D">
        <w:rPr>
          <w:rFonts w:ascii="Times New Roman" w:hAnsi="Times New Roman" w:cs="Times New Roman"/>
          <w:sz w:val="28"/>
          <w:szCs w:val="28"/>
        </w:rPr>
        <w:t>60 000 руб. с рассрочкой выплаты по 3000 руб. в течении 20 месяцев</w:t>
      </w:r>
      <w:r w:rsidR="00C27B11">
        <w:rPr>
          <w:rStyle w:val="ac"/>
          <w:rFonts w:ascii="Times New Roman" w:hAnsi="Times New Roman" w:cs="Times New Roman"/>
          <w:sz w:val="28"/>
          <w:szCs w:val="28"/>
        </w:rPr>
        <w:footnoteReference w:id="18"/>
      </w:r>
      <w:r w:rsidRPr="007D331D">
        <w:rPr>
          <w:rFonts w:ascii="Times New Roman" w:hAnsi="Times New Roman" w:cs="Times New Roman"/>
          <w:sz w:val="28"/>
          <w:szCs w:val="28"/>
        </w:rPr>
        <w:t>.</w:t>
      </w:r>
    </w:p>
    <w:p w:rsidR="00C27B11" w:rsidRDefault="00E81D11" w:rsidP="00B3671D">
      <w:pPr>
        <w:spacing w:after="0" w:line="240" w:lineRule="auto"/>
        <w:ind w:firstLine="709"/>
        <w:jc w:val="both"/>
        <w:rPr>
          <w:rFonts w:ascii="Times New Roman" w:hAnsi="Times New Roman" w:cs="Times New Roman"/>
          <w:sz w:val="28"/>
          <w:szCs w:val="28"/>
        </w:rPr>
      </w:pPr>
      <w:r w:rsidRPr="007D331D">
        <w:rPr>
          <w:rFonts w:ascii="Times New Roman" w:hAnsi="Times New Roman" w:cs="Times New Roman"/>
          <w:sz w:val="28"/>
          <w:szCs w:val="28"/>
        </w:rPr>
        <w:t xml:space="preserve"> Октябрьский районный суд города Красноярска признал виновной </w:t>
      </w:r>
      <w:r w:rsidR="00C27B11">
        <w:rPr>
          <w:rFonts w:ascii="Times New Roman" w:hAnsi="Times New Roman" w:cs="Times New Roman"/>
          <w:sz w:val="28"/>
          <w:szCs w:val="28"/>
        </w:rPr>
        <w:br/>
      </w:r>
      <w:r w:rsidRPr="007D331D">
        <w:rPr>
          <w:rFonts w:ascii="Times New Roman" w:hAnsi="Times New Roman" w:cs="Times New Roman"/>
          <w:sz w:val="28"/>
          <w:szCs w:val="28"/>
        </w:rPr>
        <w:t>в совершении пяти преступлений, предусмотренных частью 2 статьи 290 УК РФ, и трех преступлений, предусмотренных частью 1 статьи 292 УК РФ, доцента кафедры философии, которая, являясь должностным лицом, получила взятку за незаконные действия и совершила служебный подлог путем внесения в зачетные книжки и экзаменационную ведомость ложных сведений, и назначил наказание в виде лишения свободы сроком на три года 6 шесть месяцев условно, с лишением права заниматься преподавательской деятельностью в государственных образовательных учреждениях сроком на 1 (один) год</w:t>
      </w:r>
      <w:r w:rsidR="00C27B11">
        <w:rPr>
          <w:rStyle w:val="ac"/>
          <w:rFonts w:ascii="Times New Roman" w:hAnsi="Times New Roman" w:cs="Times New Roman"/>
          <w:sz w:val="28"/>
          <w:szCs w:val="28"/>
        </w:rPr>
        <w:footnoteReference w:id="19"/>
      </w:r>
      <w:r w:rsidRPr="007D331D">
        <w:rPr>
          <w:rFonts w:ascii="Times New Roman" w:hAnsi="Times New Roman" w:cs="Times New Roman"/>
          <w:sz w:val="28"/>
          <w:szCs w:val="28"/>
        </w:rPr>
        <w:t>.</w:t>
      </w:r>
    </w:p>
    <w:p w:rsidR="00EB6AC9" w:rsidRDefault="00E81D11" w:rsidP="00B3671D">
      <w:pPr>
        <w:spacing w:after="0" w:line="240" w:lineRule="auto"/>
        <w:ind w:firstLine="709"/>
        <w:jc w:val="both"/>
        <w:rPr>
          <w:rFonts w:ascii="Times New Roman" w:hAnsi="Times New Roman" w:cs="Times New Roman"/>
          <w:sz w:val="28"/>
          <w:szCs w:val="28"/>
        </w:rPr>
      </w:pPr>
      <w:r w:rsidRPr="007D331D">
        <w:rPr>
          <w:rFonts w:ascii="Times New Roman" w:hAnsi="Times New Roman" w:cs="Times New Roman"/>
          <w:sz w:val="28"/>
          <w:szCs w:val="28"/>
        </w:rPr>
        <w:lastRenderedPageBreak/>
        <w:t xml:space="preserve"> Апелляционным определением был оставлен без изменения приговор Павловского районного суда Алтайского края от 8 октября 2015 года в отношении Б., признанного виновным в совершении преступлений, предусмотренных частью 1 статьи 286, частью 3, пунктом «в» части 5 статьи 290 УК РФ. Так, будучи директором среднего профессионального образования Б. получил от А., а также через посредников – продавцов магазина Х., Б., Г., Ч., сотрудников колледжа П. и К. – различными частями взятку в виде денег за осуществление торговой деятельности в находящемся у колледжа магазине без заключения официального договора аренды, без получения согласия собственника имущества и без проведения конкурса (аукциона); лично и через подчиненных ему сотрудников понуждал абитуриентов, студентов и их законных представителей к внесению на счета колледжа денежных средств в виде добровольных пожертвований посредством издания незаконных нормативных документов, подписания и исполнения незаконных договоров, дачи незаконных указаний подчиненным ему работникам; получил от О.Я., а также через посредников – Г., А. и Ч. равными частями взятку в виде денег за предоставление в пользование части торговой площади находящегося у колледжа магазина для осуществления ею предпринимательской деятельности по розни</w:t>
      </w:r>
      <w:r w:rsidR="00C27B11">
        <w:rPr>
          <w:rFonts w:ascii="Times New Roman" w:hAnsi="Times New Roman" w:cs="Times New Roman"/>
          <w:sz w:val="28"/>
          <w:szCs w:val="28"/>
        </w:rPr>
        <w:t>чной торговле предметами одежды</w:t>
      </w:r>
      <w:r w:rsidR="00C27B11">
        <w:rPr>
          <w:rStyle w:val="ac"/>
          <w:rFonts w:ascii="Times New Roman" w:hAnsi="Times New Roman" w:cs="Times New Roman"/>
          <w:sz w:val="28"/>
          <w:szCs w:val="28"/>
        </w:rPr>
        <w:footnoteReference w:id="20"/>
      </w:r>
      <w:r w:rsidRPr="007D331D">
        <w:rPr>
          <w:rFonts w:ascii="Times New Roman" w:hAnsi="Times New Roman" w:cs="Times New Roman"/>
          <w:sz w:val="28"/>
          <w:szCs w:val="28"/>
        </w:rPr>
        <w:t>. По совокупности преступлений было назначено наказание в виде 7 лет 6 месяцев лишения свободы.</w:t>
      </w:r>
    </w:p>
    <w:p w:rsidR="00ED45C3" w:rsidRPr="00ED45C3" w:rsidRDefault="00ED45C3" w:rsidP="00B3671D">
      <w:pPr>
        <w:spacing w:after="0" w:line="240" w:lineRule="auto"/>
        <w:ind w:firstLine="709"/>
        <w:jc w:val="both"/>
        <w:rPr>
          <w:rFonts w:ascii="Times New Roman" w:hAnsi="Times New Roman" w:cs="Times New Roman"/>
          <w:sz w:val="28"/>
          <w:szCs w:val="28"/>
        </w:rPr>
      </w:pPr>
      <w:r w:rsidRPr="00ED45C3">
        <w:rPr>
          <w:rFonts w:ascii="Times New Roman" w:hAnsi="Times New Roman" w:cs="Times New Roman"/>
          <w:sz w:val="28"/>
          <w:szCs w:val="28"/>
        </w:rPr>
        <w:t>Также следует отметить, что к</w:t>
      </w:r>
      <w:r w:rsidRPr="00ED45C3">
        <w:rPr>
          <w:rFonts w:ascii="Times New Roman" w:hAnsi="Times New Roman" w:cs="Times New Roman"/>
          <w:sz w:val="28"/>
          <w:szCs w:val="28"/>
        </w:rPr>
        <w:t>онфликт интересов является неотъемлемой составляющей системы предупреждения коррупции.</w:t>
      </w:r>
    </w:p>
    <w:p w:rsidR="00ED45C3" w:rsidRPr="00ED45C3" w:rsidRDefault="00ED45C3" w:rsidP="00B3671D">
      <w:pPr>
        <w:spacing w:after="0" w:line="240" w:lineRule="auto"/>
        <w:ind w:firstLine="709"/>
        <w:jc w:val="both"/>
        <w:rPr>
          <w:rFonts w:ascii="Times New Roman" w:hAnsi="Times New Roman" w:cs="Times New Roman"/>
          <w:sz w:val="28"/>
          <w:szCs w:val="28"/>
        </w:rPr>
      </w:pPr>
      <w:r w:rsidRPr="00ED45C3">
        <w:rPr>
          <w:rFonts w:ascii="Times New Roman" w:hAnsi="Times New Roman" w:cs="Times New Roman"/>
          <w:sz w:val="28"/>
          <w:szCs w:val="28"/>
        </w:rPr>
        <w:t>Следуя положениям Федерального закона «Об образовании в Российской Федерации»,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(пункт 33 статьи 2).</w:t>
      </w:r>
    </w:p>
    <w:p w:rsidR="00ED45C3" w:rsidRPr="008A145E" w:rsidRDefault="008A145E" w:rsidP="00B3671D">
      <w:pPr>
        <w:spacing w:after="0" w:line="240" w:lineRule="auto"/>
        <w:ind w:firstLine="709"/>
        <w:jc w:val="both"/>
        <w:rPr>
          <w:rFonts w:ascii="Times New Roman" w:hAnsi="Times New Roman" w:cs="Times New Roman"/>
          <w:sz w:val="28"/>
          <w:szCs w:val="28"/>
        </w:rPr>
      </w:pPr>
      <w:r w:rsidRPr="008A145E">
        <w:rPr>
          <w:rFonts w:ascii="Times New Roman" w:hAnsi="Times New Roman" w:cs="Times New Roman"/>
          <w:sz w:val="28"/>
          <w:szCs w:val="28"/>
        </w:rPr>
        <w:t xml:space="preserve">В Федеральном законе «Об образовании в Российской Федерации» упоминается только лишь об одном случае конфликта интересов – оказание </w:t>
      </w:r>
      <w:proofErr w:type="gramStart"/>
      <w:r w:rsidRPr="008A145E">
        <w:rPr>
          <w:rFonts w:ascii="Times New Roman" w:hAnsi="Times New Roman" w:cs="Times New Roman"/>
          <w:sz w:val="28"/>
          <w:szCs w:val="28"/>
        </w:rPr>
        <w:t>педагогическим работником платных услуг</w:t>
      </w:r>
      <w:proofErr w:type="gramEnd"/>
      <w:r w:rsidRPr="008A145E">
        <w:rPr>
          <w:rFonts w:ascii="Times New Roman" w:hAnsi="Times New Roman" w:cs="Times New Roman"/>
          <w:sz w:val="28"/>
          <w:szCs w:val="28"/>
        </w:rPr>
        <w:t xml:space="preserve"> обучающимся в организации, где он работает. В соответствии с частью 2 статьи 48 настоящего Закона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«Данная норма направлена на предотвращение </w:t>
      </w:r>
      <w:r w:rsidR="00EE1F7E">
        <w:rPr>
          <w:rFonts w:ascii="Times New Roman" w:hAnsi="Times New Roman" w:cs="Times New Roman"/>
          <w:sz w:val="28"/>
          <w:szCs w:val="28"/>
        </w:rPr>
        <w:t>«</w:t>
      </w:r>
      <w:r w:rsidRPr="008A145E">
        <w:rPr>
          <w:rFonts w:ascii="Times New Roman" w:hAnsi="Times New Roman" w:cs="Times New Roman"/>
          <w:sz w:val="28"/>
          <w:szCs w:val="28"/>
        </w:rPr>
        <w:t>репетиторства</w:t>
      </w:r>
      <w:r w:rsidR="00EE1F7E">
        <w:rPr>
          <w:rFonts w:ascii="Times New Roman" w:hAnsi="Times New Roman" w:cs="Times New Roman"/>
          <w:sz w:val="28"/>
          <w:szCs w:val="28"/>
        </w:rPr>
        <w:t>»</w:t>
      </w:r>
      <w:r w:rsidRPr="008A145E">
        <w:rPr>
          <w:rFonts w:ascii="Times New Roman" w:hAnsi="Times New Roman" w:cs="Times New Roman"/>
          <w:sz w:val="28"/>
          <w:szCs w:val="28"/>
        </w:rPr>
        <w:t xml:space="preserve"> и предполагает, что оказание платных образовательных услуг может повлиять на отношения м</w:t>
      </w:r>
      <w:r w:rsidRPr="008A145E">
        <w:rPr>
          <w:rFonts w:ascii="Times New Roman" w:hAnsi="Times New Roman" w:cs="Times New Roman"/>
          <w:sz w:val="28"/>
          <w:szCs w:val="28"/>
        </w:rPr>
        <w:t>ежду преподавателем и обучающим</w:t>
      </w:r>
      <w:r w:rsidRPr="008A145E">
        <w:rPr>
          <w:rFonts w:ascii="Times New Roman" w:hAnsi="Times New Roman" w:cs="Times New Roman"/>
          <w:sz w:val="28"/>
          <w:szCs w:val="28"/>
        </w:rPr>
        <w:t xml:space="preserve">ся во время основного </w:t>
      </w:r>
      <w:r w:rsidRPr="008A145E">
        <w:rPr>
          <w:rFonts w:ascii="Times New Roman" w:hAnsi="Times New Roman" w:cs="Times New Roman"/>
          <w:sz w:val="28"/>
          <w:szCs w:val="28"/>
        </w:rPr>
        <w:lastRenderedPageBreak/>
        <w:t>образовательного процесса»</w:t>
      </w:r>
      <w:r w:rsidR="00EE1F7E">
        <w:rPr>
          <w:rStyle w:val="ac"/>
          <w:rFonts w:ascii="Times New Roman" w:hAnsi="Times New Roman" w:cs="Times New Roman"/>
          <w:sz w:val="28"/>
          <w:szCs w:val="28"/>
        </w:rPr>
        <w:footnoteReference w:id="21"/>
      </w:r>
      <w:r w:rsidRPr="008A145E">
        <w:rPr>
          <w:rFonts w:ascii="Times New Roman" w:hAnsi="Times New Roman" w:cs="Times New Roman"/>
          <w:sz w:val="28"/>
          <w:szCs w:val="28"/>
        </w:rPr>
        <w:t>. Вместе с тем Федеральный закон «не запрещает так называемое репетиторство, в том числе и в образовательном учреждении, где работает педагогический работник на постоянной основе, а лишь указывает, что такая деятельность может привести к конфликту интересов и в таком случае уже подлежит запрещению»</w:t>
      </w:r>
      <w:r w:rsidR="00EE1F7E">
        <w:rPr>
          <w:rStyle w:val="ac"/>
          <w:rFonts w:ascii="Times New Roman" w:hAnsi="Times New Roman" w:cs="Times New Roman"/>
          <w:sz w:val="28"/>
          <w:szCs w:val="28"/>
        </w:rPr>
        <w:footnoteReference w:id="22"/>
      </w:r>
      <w:r w:rsidRPr="008A145E">
        <w:rPr>
          <w:rFonts w:ascii="Times New Roman" w:hAnsi="Times New Roman" w:cs="Times New Roman"/>
          <w:sz w:val="28"/>
          <w:szCs w:val="28"/>
        </w:rPr>
        <w:t>.</w:t>
      </w:r>
    </w:p>
    <w:p w:rsidR="00ED45C3" w:rsidRPr="00EE1F7E" w:rsidRDefault="00EE1F7E" w:rsidP="00B3671D">
      <w:pPr>
        <w:spacing w:after="0" w:line="240" w:lineRule="auto"/>
        <w:ind w:firstLine="709"/>
        <w:jc w:val="both"/>
        <w:rPr>
          <w:rFonts w:ascii="Times New Roman" w:hAnsi="Times New Roman" w:cs="Times New Roman"/>
          <w:sz w:val="28"/>
          <w:szCs w:val="28"/>
        </w:rPr>
      </w:pPr>
      <w:r w:rsidRPr="00EE1F7E">
        <w:rPr>
          <w:rFonts w:ascii="Times New Roman" w:hAnsi="Times New Roman" w:cs="Times New Roman"/>
          <w:sz w:val="28"/>
          <w:szCs w:val="28"/>
        </w:rPr>
        <w:t>В России подходы к разграничению правомерного и неправомерного репетиторства только начинают формироваться.</w:t>
      </w:r>
    </w:p>
    <w:p w:rsidR="004F1F4F" w:rsidRDefault="00EE1F7E" w:rsidP="00B3671D">
      <w:pPr>
        <w:spacing w:after="0" w:line="240" w:lineRule="auto"/>
        <w:ind w:firstLine="709"/>
        <w:jc w:val="both"/>
        <w:rPr>
          <w:rFonts w:ascii="Times New Roman" w:hAnsi="Times New Roman" w:cs="Times New Roman"/>
          <w:sz w:val="28"/>
          <w:szCs w:val="28"/>
        </w:rPr>
      </w:pPr>
      <w:r w:rsidRPr="00EE1F7E">
        <w:rPr>
          <w:rFonts w:ascii="Times New Roman" w:hAnsi="Times New Roman" w:cs="Times New Roman"/>
          <w:sz w:val="28"/>
          <w:szCs w:val="28"/>
        </w:rPr>
        <w:t xml:space="preserve">Один из важных вопросов, имеющих значение при рассмотрении репетиторства, – это налогообложение данного вида деятельности. В педагогической среде с утверждением о том, что репетиторство – это предпринимательская деятельность, за которую нужно платить налоги, согласится далеко не каждый. </w:t>
      </w:r>
    </w:p>
    <w:p w:rsidR="00EE1F7E" w:rsidRPr="00EE1F7E" w:rsidRDefault="00EE1F7E" w:rsidP="00B3671D">
      <w:pPr>
        <w:spacing w:after="0" w:line="240" w:lineRule="auto"/>
        <w:ind w:firstLine="709"/>
        <w:jc w:val="both"/>
        <w:rPr>
          <w:rFonts w:ascii="Times New Roman" w:hAnsi="Times New Roman" w:cs="Times New Roman"/>
          <w:sz w:val="28"/>
          <w:szCs w:val="28"/>
        </w:rPr>
      </w:pPr>
      <w:r w:rsidRPr="00EE1F7E">
        <w:rPr>
          <w:rFonts w:ascii="Times New Roman" w:hAnsi="Times New Roman" w:cs="Times New Roman"/>
          <w:sz w:val="28"/>
          <w:szCs w:val="28"/>
        </w:rPr>
        <w:t>Однако это действительно так. В соответствии с п</w:t>
      </w:r>
      <w:r w:rsidR="004F1F4F">
        <w:rPr>
          <w:rFonts w:ascii="Times New Roman" w:hAnsi="Times New Roman" w:cs="Times New Roman"/>
          <w:sz w:val="28"/>
          <w:szCs w:val="28"/>
        </w:rPr>
        <w:t>унктом 3 части 1 статьи 2 ГК РФ</w:t>
      </w:r>
      <w:r w:rsidR="004F1F4F">
        <w:rPr>
          <w:rStyle w:val="ac"/>
          <w:rFonts w:ascii="Times New Roman" w:hAnsi="Times New Roman" w:cs="Times New Roman"/>
          <w:sz w:val="28"/>
          <w:szCs w:val="28"/>
        </w:rPr>
        <w:footnoteReference w:id="23"/>
      </w:r>
      <w:r w:rsidRPr="00EE1F7E">
        <w:rPr>
          <w:rFonts w:ascii="Times New Roman" w:hAnsi="Times New Roman" w:cs="Times New Roman"/>
          <w:sz w:val="28"/>
          <w:szCs w:val="28"/>
        </w:rPr>
        <w:t xml:space="preserve"> предпринимательской является самостоятельная, осуществляемая на свой риск деятельность, направленная </w:t>
      </w:r>
      <w:proofErr w:type="gramStart"/>
      <w:r w:rsidRPr="00EE1F7E">
        <w:rPr>
          <w:rFonts w:ascii="Times New Roman" w:hAnsi="Times New Roman" w:cs="Times New Roman"/>
          <w:sz w:val="28"/>
          <w:szCs w:val="28"/>
        </w:rPr>
        <w:t>на систематическое получение</w:t>
      </w:r>
      <w:proofErr w:type="gramEnd"/>
      <w:r w:rsidRPr="00EE1F7E">
        <w:rPr>
          <w:rFonts w:ascii="Times New Roman" w:hAnsi="Times New Roman" w:cs="Times New Roman"/>
          <w:sz w:val="28"/>
          <w:szCs w:val="28"/>
        </w:rP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ED45C3" w:rsidRPr="004F1F4F" w:rsidRDefault="004F1F4F" w:rsidP="00B3671D">
      <w:pPr>
        <w:spacing w:after="0" w:line="240" w:lineRule="auto"/>
        <w:ind w:firstLine="709"/>
        <w:jc w:val="both"/>
        <w:rPr>
          <w:rFonts w:ascii="Times New Roman" w:hAnsi="Times New Roman" w:cs="Times New Roman"/>
          <w:sz w:val="28"/>
          <w:szCs w:val="28"/>
        </w:rPr>
      </w:pPr>
      <w:r w:rsidRPr="004F1F4F">
        <w:rPr>
          <w:rFonts w:ascii="Times New Roman" w:hAnsi="Times New Roman" w:cs="Times New Roman"/>
          <w:sz w:val="28"/>
          <w:szCs w:val="28"/>
        </w:rPr>
        <w:t>При осуществлении репетиторства одно лицо самостоятельно, на свой страх и риск, оказывает образовательные услуги другому лицу или лицам за вознаграждение. Как отмечает А.В. Демин «систематическим получением прибыли, когда мы говорим о репетиторстве, будет оказание услуг двум или более клиентам либо одному клиенту в течение длительного периода времени»</w:t>
      </w:r>
      <w:r>
        <w:rPr>
          <w:rStyle w:val="ac"/>
          <w:rFonts w:ascii="Times New Roman" w:hAnsi="Times New Roman" w:cs="Times New Roman"/>
          <w:sz w:val="28"/>
          <w:szCs w:val="28"/>
        </w:rPr>
        <w:footnoteReference w:id="24"/>
      </w:r>
      <w:r w:rsidRPr="004F1F4F">
        <w:rPr>
          <w:rFonts w:ascii="Times New Roman" w:hAnsi="Times New Roman" w:cs="Times New Roman"/>
          <w:sz w:val="28"/>
          <w:szCs w:val="28"/>
        </w:rPr>
        <w:t>. Исходя из этого, репетиторская деятельность попадает под признаки предпринимательской деятельности, соответственно для осуществления данного вида деятельности необходимо быть зарегистрированным в качестве предпринимателя</w:t>
      </w:r>
    </w:p>
    <w:p w:rsidR="00ED45C3" w:rsidRPr="004F1F4F" w:rsidRDefault="004F1F4F" w:rsidP="00B3671D">
      <w:pPr>
        <w:spacing w:after="0" w:line="240" w:lineRule="auto"/>
        <w:ind w:firstLine="709"/>
        <w:jc w:val="both"/>
        <w:rPr>
          <w:rFonts w:ascii="Times New Roman" w:hAnsi="Times New Roman" w:cs="Times New Roman"/>
          <w:sz w:val="28"/>
          <w:szCs w:val="28"/>
        </w:rPr>
      </w:pPr>
      <w:r w:rsidRPr="004F1F4F">
        <w:rPr>
          <w:rFonts w:ascii="Times New Roman" w:hAnsi="Times New Roman" w:cs="Times New Roman"/>
          <w:sz w:val="28"/>
          <w:szCs w:val="28"/>
        </w:rPr>
        <w:t>Аналогичного мнения придерживаются представители Федеральной налоговой службы. Как отмечает О.Л. Буторина, доходы, полученные педагогическими работниками вне своей служебной деятельности в образовательных учреждениях, являются результатом предпринимательской деятельности и подлежат налогообложению в соответствии с действующими нормами налогового законодательства</w:t>
      </w:r>
      <w:r>
        <w:rPr>
          <w:rStyle w:val="ac"/>
          <w:rFonts w:ascii="Times New Roman" w:hAnsi="Times New Roman" w:cs="Times New Roman"/>
          <w:sz w:val="28"/>
          <w:szCs w:val="28"/>
        </w:rPr>
        <w:footnoteReference w:id="25"/>
      </w:r>
      <w:r w:rsidRPr="004F1F4F">
        <w:rPr>
          <w:rFonts w:ascii="Times New Roman" w:hAnsi="Times New Roman" w:cs="Times New Roman"/>
          <w:sz w:val="28"/>
          <w:szCs w:val="28"/>
        </w:rPr>
        <w:t>.</w:t>
      </w:r>
    </w:p>
    <w:p w:rsidR="00ED45C3" w:rsidRPr="004F1F4F" w:rsidRDefault="004F1F4F" w:rsidP="00B3671D">
      <w:pPr>
        <w:spacing w:after="0" w:line="240" w:lineRule="auto"/>
        <w:ind w:firstLine="709"/>
        <w:jc w:val="both"/>
        <w:rPr>
          <w:rFonts w:ascii="Times New Roman" w:hAnsi="Times New Roman" w:cs="Times New Roman"/>
          <w:sz w:val="28"/>
          <w:szCs w:val="28"/>
        </w:rPr>
      </w:pPr>
      <w:r w:rsidRPr="004F1F4F">
        <w:rPr>
          <w:rFonts w:ascii="Times New Roman" w:hAnsi="Times New Roman" w:cs="Times New Roman"/>
          <w:sz w:val="28"/>
          <w:szCs w:val="28"/>
        </w:rPr>
        <w:t xml:space="preserve">Коррупционное репетиторство является одним из наиболее распространенных типов ситуации конфликта интересов. Однако, «помимо репетиторства, к конфликту интересов могут привести выполнение иной </w:t>
      </w:r>
      <w:r w:rsidRPr="004F1F4F">
        <w:rPr>
          <w:rFonts w:ascii="Times New Roman" w:hAnsi="Times New Roman" w:cs="Times New Roman"/>
          <w:sz w:val="28"/>
          <w:szCs w:val="28"/>
        </w:rPr>
        <w:lastRenderedPageBreak/>
        <w:t>оплачиваемой работы; получение подарков и услуг. Под иной оплачиваемой работой можно понимать оказываемые платные услуги – консультации по юридическим, управленческим, экономическим вопросам, в том числе</w:t>
      </w:r>
      <w:r w:rsidRPr="004F1F4F">
        <w:rPr>
          <w:rFonts w:ascii="Times New Roman" w:hAnsi="Times New Roman" w:cs="Times New Roman"/>
          <w:sz w:val="28"/>
          <w:szCs w:val="28"/>
        </w:rPr>
        <w:t xml:space="preserve"> </w:t>
      </w:r>
      <w:r w:rsidRPr="004F1F4F">
        <w:rPr>
          <w:rFonts w:ascii="Times New Roman" w:hAnsi="Times New Roman" w:cs="Times New Roman"/>
          <w:sz w:val="28"/>
          <w:szCs w:val="28"/>
        </w:rPr>
        <w:t>подготовка документов (исковых заявлений, документов на регистрацию юридического лица, проектной документации, сетевое планирование)»</w:t>
      </w:r>
      <w:r>
        <w:rPr>
          <w:rStyle w:val="ac"/>
          <w:rFonts w:ascii="Times New Roman" w:hAnsi="Times New Roman" w:cs="Times New Roman"/>
          <w:sz w:val="28"/>
          <w:szCs w:val="28"/>
        </w:rPr>
        <w:footnoteReference w:id="26"/>
      </w:r>
      <w:r w:rsidRPr="004F1F4F">
        <w:rPr>
          <w:rFonts w:ascii="Times New Roman" w:hAnsi="Times New Roman" w:cs="Times New Roman"/>
          <w:sz w:val="28"/>
          <w:szCs w:val="28"/>
        </w:rPr>
        <w:t>.</w:t>
      </w:r>
    </w:p>
    <w:p w:rsidR="004F1F4F" w:rsidRDefault="004F1F4F" w:rsidP="00B3671D">
      <w:pPr>
        <w:spacing w:after="0" w:line="240" w:lineRule="auto"/>
        <w:ind w:firstLine="709"/>
        <w:jc w:val="both"/>
        <w:rPr>
          <w:rFonts w:ascii="Times New Roman" w:hAnsi="Times New Roman" w:cs="Times New Roman"/>
          <w:sz w:val="28"/>
          <w:szCs w:val="28"/>
        </w:rPr>
      </w:pPr>
      <w:r w:rsidRPr="004F1F4F">
        <w:rPr>
          <w:rFonts w:ascii="Times New Roman" w:hAnsi="Times New Roman" w:cs="Times New Roman"/>
          <w:sz w:val="28"/>
          <w:szCs w:val="28"/>
        </w:rPr>
        <w:t xml:space="preserve">К ситуации конфликта интересов также можно отнести: </w:t>
      </w:r>
    </w:p>
    <w:p w:rsidR="001671C9" w:rsidRDefault="004F1F4F" w:rsidP="00B3671D">
      <w:pPr>
        <w:spacing w:after="0" w:line="240" w:lineRule="auto"/>
        <w:ind w:firstLine="709"/>
        <w:jc w:val="both"/>
        <w:rPr>
          <w:rFonts w:ascii="Times New Roman" w:hAnsi="Times New Roman" w:cs="Times New Roman"/>
          <w:sz w:val="28"/>
          <w:szCs w:val="28"/>
        </w:rPr>
      </w:pPr>
      <w:r w:rsidRPr="004F1F4F">
        <w:rPr>
          <w:rFonts w:ascii="Times New Roman" w:hAnsi="Times New Roman" w:cs="Times New Roman"/>
          <w:sz w:val="28"/>
          <w:szCs w:val="28"/>
        </w:rPr>
        <w:t>− выполнение профессиональных обязанностей в отношении родственников и/или иных лиц, с которыми служащий поддерживает отношения</w:t>
      </w:r>
      <w:r w:rsidR="001671C9">
        <w:rPr>
          <w:rStyle w:val="ac"/>
          <w:rFonts w:ascii="Times New Roman" w:hAnsi="Times New Roman" w:cs="Times New Roman"/>
          <w:sz w:val="28"/>
          <w:szCs w:val="28"/>
        </w:rPr>
        <w:footnoteReference w:id="27"/>
      </w:r>
      <w:r w:rsidRPr="004F1F4F">
        <w:rPr>
          <w:rFonts w:ascii="Times New Roman" w:hAnsi="Times New Roman" w:cs="Times New Roman"/>
          <w:sz w:val="28"/>
          <w:szCs w:val="28"/>
        </w:rPr>
        <w:t xml:space="preserve">; </w:t>
      </w:r>
    </w:p>
    <w:p w:rsidR="001671C9" w:rsidRDefault="004F1F4F" w:rsidP="00B3671D">
      <w:pPr>
        <w:spacing w:after="0" w:line="240" w:lineRule="auto"/>
        <w:ind w:firstLine="709"/>
        <w:jc w:val="both"/>
        <w:rPr>
          <w:rFonts w:ascii="Times New Roman" w:hAnsi="Times New Roman" w:cs="Times New Roman"/>
          <w:sz w:val="28"/>
          <w:szCs w:val="28"/>
        </w:rPr>
      </w:pPr>
      <w:r w:rsidRPr="004F1F4F">
        <w:rPr>
          <w:rFonts w:ascii="Times New Roman" w:hAnsi="Times New Roman" w:cs="Times New Roman"/>
          <w:sz w:val="28"/>
          <w:szCs w:val="28"/>
        </w:rPr>
        <w:t xml:space="preserve">− участие в жюри конкурсных мероприятий, олимпиад с участием своих обучающихся, что особенно часто имеет место в учреждениях среднего образования; </w:t>
      </w:r>
    </w:p>
    <w:p w:rsidR="007F6640" w:rsidRDefault="004F1F4F" w:rsidP="00B3671D">
      <w:pPr>
        <w:spacing w:after="0" w:line="240" w:lineRule="auto"/>
        <w:ind w:firstLine="709"/>
        <w:jc w:val="both"/>
        <w:rPr>
          <w:rFonts w:ascii="Times New Roman" w:hAnsi="Times New Roman" w:cs="Times New Roman"/>
          <w:sz w:val="28"/>
          <w:szCs w:val="28"/>
        </w:rPr>
      </w:pPr>
      <w:r w:rsidRPr="004F1F4F">
        <w:rPr>
          <w:rFonts w:ascii="Times New Roman" w:hAnsi="Times New Roman" w:cs="Times New Roman"/>
          <w:sz w:val="28"/>
          <w:szCs w:val="28"/>
        </w:rPr>
        <w:t>− принятие участия в распределении различных льгот, поездок, стажировок и иных бонусов для обучающихся; вступление педагогического работника в отношения гражданско-правового характера (приобретение товаров, получение услуг и др.) от самих обучаю</w:t>
      </w:r>
      <w:r w:rsidR="001671C9">
        <w:rPr>
          <w:rFonts w:ascii="Times New Roman" w:hAnsi="Times New Roman" w:cs="Times New Roman"/>
          <w:sz w:val="28"/>
          <w:szCs w:val="28"/>
        </w:rPr>
        <w:t xml:space="preserve">щихся или от их родителей и </w:t>
      </w:r>
      <w:proofErr w:type="gramStart"/>
      <w:r w:rsidR="001671C9">
        <w:rPr>
          <w:rFonts w:ascii="Times New Roman" w:hAnsi="Times New Roman" w:cs="Times New Roman"/>
          <w:sz w:val="28"/>
          <w:szCs w:val="28"/>
        </w:rPr>
        <w:t>др.</w:t>
      </w:r>
      <w:r w:rsidR="001671C9">
        <w:rPr>
          <w:rStyle w:val="ac"/>
          <w:rFonts w:ascii="Times New Roman" w:hAnsi="Times New Roman" w:cs="Times New Roman"/>
          <w:sz w:val="28"/>
          <w:szCs w:val="28"/>
        </w:rPr>
        <w:footnoteReference w:id="28"/>
      </w:r>
      <w:r w:rsidRPr="004F1F4F">
        <w:rPr>
          <w:rFonts w:ascii="Times New Roman" w:hAnsi="Times New Roman" w:cs="Times New Roman"/>
          <w:sz w:val="28"/>
          <w:szCs w:val="28"/>
        </w:rPr>
        <w:t>.</w:t>
      </w:r>
      <w:proofErr w:type="gramEnd"/>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Общественная палата РФ выделила 18 «узких» мест, каждое из которых можно рассматривать как проблемное поле для урегулирования конфликта интересов в образовательной сфере. Среди них: </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 репетиторство, частные уроки; </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зачисление в вуз по результатам ЕГЭ (на коммерческой основе);</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 прием зачетов и экзаменов за деньги; </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 перевод с курса на курс студентов и аспирантов на основе оплаты обучения, без анализа его успехов; </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 подготовка и прием за деньги письменных работ в ходе обучения; </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 подготовка за деньги диссертаций; </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 подготовка за деньги статей, необходимых аспирантам для защиты диссертаций; </w:t>
      </w:r>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 формирование кадрового корпуса вуза на основе кумовства и родства и </w:t>
      </w:r>
      <w:proofErr w:type="gramStart"/>
      <w:r w:rsidRPr="001671C9">
        <w:rPr>
          <w:rFonts w:ascii="Times New Roman" w:hAnsi="Times New Roman" w:cs="Times New Roman"/>
          <w:sz w:val="28"/>
          <w:szCs w:val="28"/>
        </w:rPr>
        <w:t>др.</w:t>
      </w:r>
      <w:r>
        <w:rPr>
          <w:rStyle w:val="ac"/>
          <w:rFonts w:ascii="Times New Roman" w:hAnsi="Times New Roman" w:cs="Times New Roman"/>
          <w:sz w:val="28"/>
          <w:szCs w:val="28"/>
        </w:rPr>
        <w:footnoteReference w:id="29"/>
      </w:r>
      <w:r w:rsidRPr="001671C9">
        <w:rPr>
          <w:rFonts w:ascii="Times New Roman" w:hAnsi="Times New Roman" w:cs="Times New Roman"/>
          <w:sz w:val="28"/>
          <w:szCs w:val="28"/>
        </w:rPr>
        <w:t>.</w:t>
      </w:r>
      <w:proofErr w:type="gramEnd"/>
    </w:p>
    <w:p w:rsidR="001671C9" w:rsidRDefault="001671C9" w:rsidP="00B3671D">
      <w:pPr>
        <w:spacing w:after="0" w:line="240" w:lineRule="auto"/>
        <w:ind w:firstLine="709"/>
        <w:jc w:val="both"/>
        <w:rPr>
          <w:rFonts w:ascii="Times New Roman" w:hAnsi="Times New Roman" w:cs="Times New Roman"/>
          <w:sz w:val="28"/>
          <w:szCs w:val="28"/>
        </w:rPr>
      </w:pPr>
      <w:r w:rsidRPr="001671C9">
        <w:rPr>
          <w:rFonts w:ascii="Times New Roman" w:hAnsi="Times New Roman" w:cs="Times New Roman"/>
          <w:sz w:val="28"/>
          <w:szCs w:val="28"/>
        </w:rPr>
        <w:t xml:space="preserve">Возникшие ситуации конфликта интересов рассматривают комиссии по урегулированию споров между участниками образовательных отношений (статья 45 Федерального закона «Об образовании в Российской Федерации»). «В Законе устанавливается, что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Что касается </w:t>
      </w:r>
      <w:r w:rsidRPr="001671C9">
        <w:rPr>
          <w:rFonts w:ascii="Times New Roman" w:hAnsi="Times New Roman" w:cs="Times New Roman"/>
          <w:sz w:val="28"/>
          <w:szCs w:val="28"/>
        </w:rPr>
        <w:lastRenderedPageBreak/>
        <w:t>порядка создания, организации работы, принятия решений комиссией по урегулированию споров и их исполнения, то такие вопросы должны быть регламентированы локальны</w:t>
      </w:r>
      <w:r w:rsidR="00CC5D52">
        <w:rPr>
          <w:rFonts w:ascii="Times New Roman" w:hAnsi="Times New Roman" w:cs="Times New Roman"/>
          <w:sz w:val="28"/>
          <w:szCs w:val="28"/>
        </w:rPr>
        <w:t>м нормативным актом»</w:t>
      </w:r>
      <w:r w:rsidR="00CC5D52">
        <w:rPr>
          <w:rStyle w:val="ac"/>
          <w:rFonts w:ascii="Times New Roman" w:hAnsi="Times New Roman" w:cs="Times New Roman"/>
          <w:sz w:val="28"/>
          <w:szCs w:val="28"/>
        </w:rPr>
        <w:footnoteReference w:id="30"/>
      </w:r>
      <w:r w:rsidRPr="001671C9">
        <w:rPr>
          <w:rFonts w:ascii="Times New Roman" w:hAnsi="Times New Roman" w:cs="Times New Roman"/>
          <w:sz w:val="28"/>
          <w:szCs w:val="28"/>
        </w:rPr>
        <w:t>.</w:t>
      </w:r>
    </w:p>
    <w:p w:rsidR="00326DFC" w:rsidRDefault="00326DFC" w:rsidP="00B367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326DFC" w:rsidRPr="00643B86" w:rsidRDefault="00326DFC" w:rsidP="00326DFC">
      <w:pPr>
        <w:spacing w:after="0" w:line="240" w:lineRule="auto"/>
        <w:jc w:val="center"/>
        <w:rPr>
          <w:rFonts w:ascii="Times New Roman" w:hAnsi="Times New Roman" w:cs="Times New Roman"/>
          <w:sz w:val="28"/>
          <w:szCs w:val="28"/>
        </w:rPr>
      </w:pPr>
      <w:r w:rsidRPr="00643B86">
        <w:rPr>
          <w:rFonts w:ascii="Times New Roman" w:hAnsi="Times New Roman" w:cs="Times New Roman"/>
          <w:sz w:val="28"/>
          <w:szCs w:val="28"/>
        </w:rPr>
        <w:lastRenderedPageBreak/>
        <w:t>СПИСОК ИСТОЧНИКОВ И ЛИТЕРАТУРЫ</w:t>
      </w:r>
    </w:p>
    <w:p w:rsidR="00326DFC" w:rsidRPr="00643B86" w:rsidRDefault="00326DFC" w:rsidP="00326DFC">
      <w:pPr>
        <w:spacing w:after="0" w:line="240" w:lineRule="auto"/>
        <w:jc w:val="center"/>
        <w:rPr>
          <w:rFonts w:ascii="Times New Roman" w:hAnsi="Times New Roman" w:cs="Times New Roman"/>
          <w:sz w:val="28"/>
          <w:szCs w:val="28"/>
        </w:rPr>
      </w:pPr>
    </w:p>
    <w:p w:rsidR="00326DFC" w:rsidRPr="00643B86" w:rsidRDefault="00326DFC" w:rsidP="00326DFC">
      <w:pPr>
        <w:spacing w:after="0" w:line="240" w:lineRule="auto"/>
        <w:jc w:val="center"/>
        <w:rPr>
          <w:rFonts w:ascii="Times New Roman" w:hAnsi="Times New Roman" w:cs="Times New Roman"/>
          <w:sz w:val="28"/>
          <w:szCs w:val="28"/>
        </w:rPr>
      </w:pPr>
      <w:r w:rsidRPr="00643B86">
        <w:rPr>
          <w:rFonts w:ascii="Times New Roman" w:hAnsi="Times New Roman" w:cs="Times New Roman"/>
          <w:sz w:val="28"/>
          <w:szCs w:val="28"/>
        </w:rPr>
        <w:t>НОРМАТИВНЫЕ ПРАВОВЫЕ АКТЫ</w:t>
      </w:r>
    </w:p>
    <w:p w:rsidR="00326DFC" w:rsidRPr="00643B86" w:rsidRDefault="00326DFC" w:rsidP="00326DFC">
      <w:pPr>
        <w:spacing w:after="0" w:line="240" w:lineRule="auto"/>
        <w:jc w:val="center"/>
        <w:rPr>
          <w:rFonts w:ascii="Times New Roman" w:hAnsi="Times New Roman" w:cs="Times New Roman"/>
          <w:sz w:val="28"/>
          <w:szCs w:val="28"/>
        </w:rPr>
      </w:pPr>
    </w:p>
    <w:p w:rsidR="00326DFC" w:rsidRPr="00643B86" w:rsidRDefault="00326DFC" w:rsidP="00326DFC">
      <w:pPr>
        <w:spacing w:after="0" w:line="240" w:lineRule="auto"/>
        <w:jc w:val="center"/>
        <w:rPr>
          <w:rFonts w:ascii="Times New Roman" w:hAnsi="Times New Roman" w:cs="Times New Roman"/>
          <w:sz w:val="28"/>
          <w:szCs w:val="28"/>
        </w:rPr>
      </w:pP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1. Гражданский кодекс Российской Федерации (часть вторая</w:t>
      </w:r>
      <w:proofErr w:type="gramStart"/>
      <w:r w:rsidRPr="00643B86">
        <w:rPr>
          <w:rFonts w:ascii="Times New Roman" w:hAnsi="Times New Roman" w:cs="Times New Roman"/>
          <w:sz w:val="28"/>
          <w:szCs w:val="28"/>
        </w:rPr>
        <w:t>) :</w:t>
      </w:r>
      <w:proofErr w:type="gramEnd"/>
      <w:r w:rsidRPr="00643B86">
        <w:rPr>
          <w:rFonts w:ascii="Times New Roman" w:hAnsi="Times New Roman" w:cs="Times New Roman"/>
          <w:sz w:val="28"/>
          <w:szCs w:val="28"/>
        </w:rPr>
        <w:t xml:space="preserve"> от 26 янв. 1996 г. № 14-ФЗ // СЗ РФ. – 1996. – № 5. – Ст. 410.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2. Гражданский кодекс Российской Федерации (часть первая</w:t>
      </w:r>
      <w:proofErr w:type="gramStart"/>
      <w:r w:rsidRPr="00643B86">
        <w:rPr>
          <w:rFonts w:ascii="Times New Roman" w:hAnsi="Times New Roman" w:cs="Times New Roman"/>
          <w:sz w:val="28"/>
          <w:szCs w:val="28"/>
        </w:rPr>
        <w:t>) :</w:t>
      </w:r>
      <w:proofErr w:type="gramEnd"/>
      <w:r w:rsidRPr="00643B86">
        <w:rPr>
          <w:rFonts w:ascii="Times New Roman" w:hAnsi="Times New Roman" w:cs="Times New Roman"/>
          <w:sz w:val="28"/>
          <w:szCs w:val="28"/>
        </w:rPr>
        <w:t xml:space="preserve"> от 30 </w:t>
      </w:r>
      <w:proofErr w:type="spellStart"/>
      <w:r w:rsidRPr="00643B86">
        <w:rPr>
          <w:rFonts w:ascii="Times New Roman" w:hAnsi="Times New Roman" w:cs="Times New Roman"/>
          <w:sz w:val="28"/>
          <w:szCs w:val="28"/>
        </w:rPr>
        <w:t>нояб</w:t>
      </w:r>
      <w:proofErr w:type="spellEnd"/>
      <w:r w:rsidRPr="00643B86">
        <w:rPr>
          <w:rFonts w:ascii="Times New Roman" w:hAnsi="Times New Roman" w:cs="Times New Roman"/>
          <w:sz w:val="28"/>
          <w:szCs w:val="28"/>
        </w:rPr>
        <w:t xml:space="preserve">. 1994 г. № 51-ФЗ // СЗ РФ. – 1994. – №32. – Ст. 3301.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3. Налоговый кодекс Российской Федерации (часть вторая</w:t>
      </w:r>
      <w:proofErr w:type="gramStart"/>
      <w:r w:rsidRPr="00643B86">
        <w:rPr>
          <w:rFonts w:ascii="Times New Roman" w:hAnsi="Times New Roman" w:cs="Times New Roman"/>
          <w:sz w:val="28"/>
          <w:szCs w:val="28"/>
        </w:rPr>
        <w:t>) :</w:t>
      </w:r>
      <w:proofErr w:type="gramEnd"/>
      <w:r w:rsidRPr="00643B86">
        <w:rPr>
          <w:rFonts w:ascii="Times New Roman" w:hAnsi="Times New Roman" w:cs="Times New Roman"/>
          <w:sz w:val="28"/>
          <w:szCs w:val="28"/>
        </w:rPr>
        <w:t xml:space="preserve"> от 5 авг. 2000 г. № 117-ФЗ // СЗ РФ. – 2000. – №32. – Ст. 3340.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4. О противодействии </w:t>
      </w:r>
      <w:proofErr w:type="gramStart"/>
      <w:r w:rsidRPr="00643B86">
        <w:rPr>
          <w:rFonts w:ascii="Times New Roman" w:hAnsi="Times New Roman" w:cs="Times New Roman"/>
          <w:sz w:val="28"/>
          <w:szCs w:val="28"/>
        </w:rPr>
        <w:t>коррупции :</w:t>
      </w:r>
      <w:proofErr w:type="gramEnd"/>
      <w:r w:rsidRPr="00643B86">
        <w:rPr>
          <w:rFonts w:ascii="Times New Roman" w:hAnsi="Times New Roman" w:cs="Times New Roman"/>
          <w:sz w:val="28"/>
          <w:szCs w:val="28"/>
        </w:rPr>
        <w:t xml:space="preserve"> Федеральный закон от 25 дек. 2008 г. № 273-ФЗ // СЗ РФ. – 2008. – № 52. – Ч. 1. – Ст. 6228.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5. Об образовании в Российской </w:t>
      </w:r>
      <w:proofErr w:type="gramStart"/>
      <w:r w:rsidRPr="00643B86">
        <w:rPr>
          <w:rFonts w:ascii="Times New Roman" w:hAnsi="Times New Roman" w:cs="Times New Roman"/>
          <w:sz w:val="28"/>
          <w:szCs w:val="28"/>
        </w:rPr>
        <w:t>Федерации :</w:t>
      </w:r>
      <w:proofErr w:type="gramEnd"/>
      <w:r w:rsidRPr="00643B86">
        <w:rPr>
          <w:rFonts w:ascii="Times New Roman" w:hAnsi="Times New Roman" w:cs="Times New Roman"/>
          <w:sz w:val="28"/>
          <w:szCs w:val="28"/>
        </w:rPr>
        <w:t xml:space="preserve"> Федеральный закон от 29 дек. 2012 г. № 273-ФЗ // СЗ РФ. – 2012. – № 53. – Ч. 1. – Ст. 7598. </w:t>
      </w:r>
    </w:p>
    <w:p w:rsidR="00326DFC" w:rsidRPr="00643B86" w:rsidRDefault="00326DFC" w:rsidP="00326DFC">
      <w:pPr>
        <w:spacing w:after="0" w:line="240" w:lineRule="auto"/>
        <w:rPr>
          <w:rFonts w:ascii="Times New Roman" w:hAnsi="Times New Roman" w:cs="Times New Roman"/>
          <w:sz w:val="28"/>
          <w:szCs w:val="28"/>
        </w:rPr>
      </w:pPr>
    </w:p>
    <w:p w:rsidR="00326DFC" w:rsidRPr="00643B86" w:rsidRDefault="00326DFC" w:rsidP="00326DFC">
      <w:pPr>
        <w:spacing w:after="0" w:line="240" w:lineRule="auto"/>
        <w:rPr>
          <w:rFonts w:ascii="Times New Roman" w:hAnsi="Times New Roman" w:cs="Times New Roman"/>
          <w:sz w:val="28"/>
          <w:szCs w:val="28"/>
        </w:rPr>
      </w:pPr>
    </w:p>
    <w:p w:rsidR="00326DFC" w:rsidRPr="00643B86" w:rsidRDefault="00326DFC" w:rsidP="00326DFC">
      <w:pPr>
        <w:jc w:val="center"/>
        <w:rPr>
          <w:rFonts w:ascii="Times New Roman" w:hAnsi="Times New Roman" w:cs="Times New Roman"/>
          <w:sz w:val="28"/>
          <w:szCs w:val="28"/>
        </w:rPr>
      </w:pPr>
      <w:r w:rsidRPr="00643B86">
        <w:rPr>
          <w:rFonts w:ascii="Times New Roman" w:hAnsi="Times New Roman" w:cs="Times New Roman"/>
          <w:sz w:val="28"/>
          <w:szCs w:val="28"/>
        </w:rPr>
        <w:t>СУДЕБНАЯ ПРАКТИКА</w:t>
      </w:r>
    </w:p>
    <w:p w:rsidR="00326DFC" w:rsidRPr="00643B86" w:rsidRDefault="00326DFC" w:rsidP="00326DFC">
      <w:pPr>
        <w:spacing w:after="0" w:line="240" w:lineRule="auto"/>
        <w:jc w:val="both"/>
        <w:rPr>
          <w:rFonts w:ascii="Times New Roman" w:hAnsi="Times New Roman" w:cs="Times New Roman"/>
          <w:sz w:val="28"/>
          <w:szCs w:val="28"/>
        </w:rPr>
      </w:pP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6. Решение Ленинского районного суда г. Иркутска Иркутской области [Электронный ресурс]. – Режим доступа: </w:t>
      </w:r>
      <w:hyperlink r:id="rId7" w:history="1">
        <w:r w:rsidRPr="00643B86">
          <w:rPr>
            <w:rStyle w:val="ad"/>
            <w:rFonts w:ascii="Times New Roman" w:hAnsi="Times New Roman" w:cs="Times New Roman"/>
            <w:sz w:val="28"/>
            <w:szCs w:val="28"/>
          </w:rPr>
          <w:t>http://www.gcourts.ru/case/3935704</w:t>
        </w:r>
      </w:hyperlink>
      <w:r w:rsidRPr="00643B86">
        <w:rPr>
          <w:rFonts w:ascii="Times New Roman" w:hAnsi="Times New Roman" w:cs="Times New Roman"/>
          <w:sz w:val="28"/>
          <w:szCs w:val="28"/>
        </w:rPr>
        <w:t xml:space="preserve">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7. Решение по делу № 1-131/2013 Ленинск-Кузнецкого городского суда Кемеровской области [Электронный ресурс]. – Режим доступа: </w:t>
      </w:r>
      <w:hyperlink r:id="rId8" w:history="1">
        <w:r w:rsidRPr="00643B86">
          <w:rPr>
            <w:rStyle w:val="ad"/>
            <w:rFonts w:ascii="Times New Roman" w:hAnsi="Times New Roman" w:cs="Times New Roman"/>
            <w:sz w:val="28"/>
            <w:szCs w:val="28"/>
          </w:rPr>
          <w:t>https://rospravosudie.com/court-leninsk-kuzneckij-gorodskoj-sudkemerovskaya-oblast-s/act-410608228/</w:t>
        </w:r>
      </w:hyperlink>
      <w:r w:rsidRPr="00643B86">
        <w:rPr>
          <w:rFonts w:ascii="Times New Roman" w:hAnsi="Times New Roman" w:cs="Times New Roman"/>
          <w:sz w:val="28"/>
          <w:szCs w:val="28"/>
        </w:rPr>
        <w:t xml:space="preserve">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8. Решение по делу № 1-156/2012 Центрального районного суда г. Омска Омской области [Электронный ресурс]. – Режим доступа: </w:t>
      </w:r>
      <w:hyperlink r:id="rId9" w:history="1">
        <w:r w:rsidRPr="00643B86">
          <w:rPr>
            <w:rStyle w:val="ad"/>
            <w:rFonts w:ascii="Times New Roman" w:hAnsi="Times New Roman" w:cs="Times New Roman"/>
            <w:sz w:val="28"/>
            <w:szCs w:val="28"/>
          </w:rPr>
          <w:t>https://rospravosudie.com/court-centralnyj-rajonnyj-sud-g-omska-omskayaoblast-s/act-442599179/</w:t>
        </w:r>
      </w:hyperlink>
      <w:r w:rsidRPr="00643B86">
        <w:rPr>
          <w:rFonts w:ascii="Times New Roman" w:hAnsi="Times New Roman" w:cs="Times New Roman"/>
          <w:sz w:val="28"/>
          <w:szCs w:val="28"/>
        </w:rPr>
        <w:t xml:space="preserve">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9. Решение по делу № 1-251/12 Центрального районного суда г. Барнаула Алтайского края [Электронный ресурс]. – Режим доступа: </w:t>
      </w:r>
      <w:hyperlink r:id="rId10" w:history="1">
        <w:r w:rsidRPr="00643B86">
          <w:rPr>
            <w:rStyle w:val="ad"/>
            <w:rFonts w:ascii="Times New Roman" w:hAnsi="Times New Roman" w:cs="Times New Roman"/>
            <w:sz w:val="28"/>
            <w:szCs w:val="28"/>
          </w:rPr>
          <w:t>https://rospravosudie.com/court-centralnyj-rajonnyj-sud-g-barnaula-altajskijkraj-s/act-105652122/</w:t>
        </w:r>
      </w:hyperlink>
      <w:r w:rsidRPr="00643B86">
        <w:rPr>
          <w:rFonts w:ascii="Times New Roman" w:hAnsi="Times New Roman" w:cs="Times New Roman"/>
          <w:sz w:val="28"/>
          <w:szCs w:val="28"/>
        </w:rPr>
        <w:t xml:space="preserve">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10. Решение по делу № 1-326/2011 Читинского районного суда Забайкальского края [Электронный ресурс]. – Режим доступа: </w:t>
      </w:r>
      <w:hyperlink r:id="rId11" w:history="1">
        <w:r w:rsidRPr="00643B86">
          <w:rPr>
            <w:rStyle w:val="ad"/>
            <w:rFonts w:ascii="Times New Roman" w:hAnsi="Times New Roman" w:cs="Times New Roman"/>
            <w:sz w:val="28"/>
            <w:szCs w:val="28"/>
          </w:rPr>
          <w:t>https://rospravosudie.com/court-chitinskij-rajonnyj-sud-zabajkalskij-kraj-s/act101803668/</w:t>
        </w:r>
      </w:hyperlink>
      <w:r w:rsidRPr="00643B86">
        <w:rPr>
          <w:rFonts w:ascii="Times New Roman" w:hAnsi="Times New Roman" w:cs="Times New Roman"/>
          <w:sz w:val="28"/>
          <w:szCs w:val="28"/>
        </w:rPr>
        <w:t xml:space="preserve"> </w:t>
      </w:r>
    </w:p>
    <w:p w:rsidR="00326DFC" w:rsidRPr="00643B86" w:rsidRDefault="00326DFC" w:rsidP="00326DFC">
      <w:pPr>
        <w:spacing w:after="0"/>
        <w:jc w:val="both"/>
        <w:rPr>
          <w:rFonts w:ascii="Times New Roman" w:hAnsi="Times New Roman" w:cs="Times New Roman"/>
          <w:sz w:val="28"/>
          <w:szCs w:val="28"/>
        </w:rPr>
      </w:pPr>
      <w:r w:rsidRPr="00643B86">
        <w:rPr>
          <w:rFonts w:ascii="Times New Roman" w:hAnsi="Times New Roman" w:cs="Times New Roman"/>
          <w:sz w:val="28"/>
          <w:szCs w:val="28"/>
        </w:rPr>
        <w:t xml:space="preserve">11. Решение по делу № 1-367/2011 Октябрьского районного суда </w:t>
      </w:r>
      <w:r w:rsidRPr="00643B86">
        <w:rPr>
          <w:rFonts w:ascii="Times New Roman" w:hAnsi="Times New Roman" w:cs="Times New Roman"/>
          <w:sz w:val="28"/>
          <w:szCs w:val="28"/>
        </w:rPr>
        <w:br/>
        <w:t xml:space="preserve">г. Красноярска Красноярского края [Электронный ресурс]. – Режим доступа: </w:t>
      </w:r>
      <w:hyperlink r:id="rId12" w:history="1">
        <w:r w:rsidRPr="00643B86">
          <w:rPr>
            <w:rStyle w:val="ad"/>
            <w:rFonts w:ascii="Times New Roman" w:hAnsi="Times New Roman" w:cs="Times New Roman"/>
            <w:sz w:val="28"/>
            <w:szCs w:val="28"/>
          </w:rPr>
          <w:t xml:space="preserve">https://rospravosudie.com/court-oktyabrskij-rajonnyj-sud-g </w:t>
        </w:r>
        <w:proofErr w:type="spellStart"/>
        <w:r w:rsidRPr="00643B86">
          <w:rPr>
            <w:rStyle w:val="ad"/>
            <w:rFonts w:ascii="Times New Roman" w:hAnsi="Times New Roman" w:cs="Times New Roman"/>
            <w:sz w:val="28"/>
            <w:szCs w:val="28"/>
          </w:rPr>
          <w:t>krasnoyarskakrasnoyarskij</w:t>
        </w:r>
        <w:proofErr w:type="spellEnd"/>
        <w:r w:rsidRPr="00643B86">
          <w:rPr>
            <w:rStyle w:val="ad"/>
            <w:rFonts w:ascii="Times New Roman" w:hAnsi="Times New Roman" w:cs="Times New Roman"/>
            <w:sz w:val="28"/>
            <w:szCs w:val="28"/>
          </w:rPr>
          <w:t>-</w:t>
        </w:r>
        <w:proofErr w:type="spellStart"/>
        <w:r w:rsidRPr="00643B86">
          <w:rPr>
            <w:rStyle w:val="ad"/>
            <w:rFonts w:ascii="Times New Roman" w:hAnsi="Times New Roman" w:cs="Times New Roman"/>
            <w:sz w:val="28"/>
            <w:szCs w:val="28"/>
          </w:rPr>
          <w:t>kraj</w:t>
        </w:r>
        <w:proofErr w:type="spellEnd"/>
        <w:r w:rsidRPr="00643B86">
          <w:rPr>
            <w:rStyle w:val="ad"/>
            <w:rFonts w:ascii="Times New Roman" w:hAnsi="Times New Roman" w:cs="Times New Roman"/>
            <w:sz w:val="28"/>
            <w:szCs w:val="28"/>
          </w:rPr>
          <w:t>-s/act-407841378/</w:t>
        </w:r>
      </w:hyperlink>
      <w:r w:rsidRPr="00643B86">
        <w:rPr>
          <w:rFonts w:ascii="Times New Roman" w:hAnsi="Times New Roman" w:cs="Times New Roman"/>
          <w:sz w:val="28"/>
          <w:szCs w:val="28"/>
        </w:rPr>
        <w:t xml:space="preserve"> </w:t>
      </w:r>
    </w:p>
    <w:p w:rsidR="00326DFC" w:rsidRPr="00643B86" w:rsidRDefault="00326DFC" w:rsidP="00326DFC">
      <w:pPr>
        <w:jc w:val="both"/>
        <w:rPr>
          <w:rFonts w:ascii="Times New Roman" w:hAnsi="Times New Roman" w:cs="Times New Roman"/>
          <w:sz w:val="28"/>
          <w:szCs w:val="28"/>
        </w:rPr>
      </w:pPr>
      <w:r w:rsidRPr="00643B86">
        <w:rPr>
          <w:rFonts w:ascii="Times New Roman" w:hAnsi="Times New Roman" w:cs="Times New Roman"/>
          <w:sz w:val="28"/>
          <w:szCs w:val="28"/>
        </w:rPr>
        <w:t xml:space="preserve">12. Решение по делу № 1-42/2010 </w:t>
      </w:r>
      <w:proofErr w:type="spellStart"/>
      <w:r w:rsidRPr="00643B86">
        <w:rPr>
          <w:rFonts w:ascii="Times New Roman" w:hAnsi="Times New Roman" w:cs="Times New Roman"/>
          <w:sz w:val="28"/>
          <w:szCs w:val="28"/>
        </w:rPr>
        <w:t>Балашовского</w:t>
      </w:r>
      <w:proofErr w:type="spellEnd"/>
      <w:r w:rsidRPr="00643B86">
        <w:rPr>
          <w:rFonts w:ascii="Times New Roman" w:hAnsi="Times New Roman" w:cs="Times New Roman"/>
          <w:sz w:val="28"/>
          <w:szCs w:val="28"/>
        </w:rPr>
        <w:t xml:space="preserve"> районного суда Саратовской области [Электронный ресурс]. – Режим доступа: https://rospravosudie.com/ </w:t>
      </w:r>
      <w:proofErr w:type="spellStart"/>
      <w:r w:rsidRPr="00643B86">
        <w:rPr>
          <w:rFonts w:ascii="Times New Roman" w:hAnsi="Times New Roman" w:cs="Times New Roman"/>
          <w:sz w:val="28"/>
          <w:szCs w:val="28"/>
        </w:rPr>
        <w:t>court</w:t>
      </w:r>
      <w:proofErr w:type="spellEnd"/>
      <w:r w:rsidRPr="00643B86">
        <w:rPr>
          <w:rFonts w:ascii="Times New Roman" w:hAnsi="Times New Roman" w:cs="Times New Roman"/>
          <w:sz w:val="28"/>
          <w:szCs w:val="28"/>
        </w:rPr>
        <w:t>-</w:t>
      </w:r>
      <w:proofErr w:type="spellStart"/>
      <w:r w:rsidRPr="00643B86">
        <w:rPr>
          <w:rFonts w:ascii="Times New Roman" w:hAnsi="Times New Roman" w:cs="Times New Roman"/>
          <w:sz w:val="28"/>
          <w:szCs w:val="28"/>
        </w:rPr>
        <w:t>balashovskij</w:t>
      </w:r>
      <w:proofErr w:type="spellEnd"/>
      <w:r w:rsidRPr="00643B86">
        <w:rPr>
          <w:rFonts w:ascii="Times New Roman" w:hAnsi="Times New Roman" w:cs="Times New Roman"/>
          <w:sz w:val="28"/>
          <w:szCs w:val="28"/>
        </w:rPr>
        <w:t>-</w:t>
      </w:r>
      <w:proofErr w:type="spellStart"/>
      <w:r w:rsidRPr="00643B86">
        <w:rPr>
          <w:rFonts w:ascii="Times New Roman" w:hAnsi="Times New Roman" w:cs="Times New Roman"/>
          <w:sz w:val="28"/>
          <w:szCs w:val="28"/>
        </w:rPr>
        <w:t>rajonnyj</w:t>
      </w:r>
      <w:proofErr w:type="spellEnd"/>
      <w:r w:rsidRPr="00643B86">
        <w:rPr>
          <w:rFonts w:ascii="Times New Roman" w:hAnsi="Times New Roman" w:cs="Times New Roman"/>
          <w:sz w:val="28"/>
          <w:szCs w:val="28"/>
        </w:rPr>
        <w:t>-</w:t>
      </w:r>
      <w:proofErr w:type="spellStart"/>
      <w:r w:rsidRPr="00643B86">
        <w:rPr>
          <w:rFonts w:ascii="Times New Roman" w:hAnsi="Times New Roman" w:cs="Times New Roman"/>
          <w:sz w:val="28"/>
          <w:szCs w:val="28"/>
        </w:rPr>
        <w:t>sud</w:t>
      </w:r>
      <w:proofErr w:type="spellEnd"/>
      <w:r w:rsidRPr="00643B86">
        <w:rPr>
          <w:rFonts w:ascii="Times New Roman" w:hAnsi="Times New Roman" w:cs="Times New Roman"/>
          <w:sz w:val="28"/>
          <w:szCs w:val="28"/>
        </w:rPr>
        <w:t>-</w:t>
      </w:r>
      <w:proofErr w:type="spellStart"/>
      <w:r w:rsidRPr="00643B86">
        <w:rPr>
          <w:rFonts w:ascii="Times New Roman" w:hAnsi="Times New Roman" w:cs="Times New Roman"/>
          <w:sz w:val="28"/>
          <w:szCs w:val="28"/>
        </w:rPr>
        <w:t>saratovskaya</w:t>
      </w:r>
      <w:proofErr w:type="spellEnd"/>
      <w:r w:rsidRPr="00643B86">
        <w:rPr>
          <w:rFonts w:ascii="Times New Roman" w:hAnsi="Times New Roman" w:cs="Times New Roman"/>
          <w:sz w:val="28"/>
          <w:szCs w:val="28"/>
        </w:rPr>
        <w:t>-</w:t>
      </w:r>
      <w:proofErr w:type="spellStart"/>
      <w:r w:rsidRPr="00643B86">
        <w:rPr>
          <w:rFonts w:ascii="Times New Roman" w:hAnsi="Times New Roman" w:cs="Times New Roman"/>
          <w:sz w:val="28"/>
          <w:szCs w:val="28"/>
        </w:rPr>
        <w:t>oblast</w:t>
      </w:r>
      <w:proofErr w:type="spellEnd"/>
      <w:r w:rsidRPr="00643B86">
        <w:rPr>
          <w:rFonts w:ascii="Times New Roman" w:hAnsi="Times New Roman" w:cs="Times New Roman"/>
          <w:sz w:val="28"/>
          <w:szCs w:val="28"/>
        </w:rPr>
        <w:t>-s/ act-101101849/</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lastRenderedPageBreak/>
        <w:t xml:space="preserve">13. Решение по делу № 1-432/2011 Центрального районного суда г. Омска Омской области [Электронный ресурс]. – Режим доступа: </w:t>
      </w:r>
      <w:hyperlink r:id="rId13" w:history="1">
        <w:r w:rsidRPr="00643B86">
          <w:rPr>
            <w:rStyle w:val="ad"/>
            <w:rFonts w:ascii="Times New Roman" w:hAnsi="Times New Roman" w:cs="Times New Roman"/>
            <w:sz w:val="28"/>
            <w:szCs w:val="28"/>
          </w:rPr>
          <w:t>https://rospravosudie.com/court-centralnyj-rajonnyj-sud-g-omska-omskayaoblast-s/act-100915588/</w:t>
        </w:r>
      </w:hyperlink>
      <w:r w:rsidRPr="00643B86">
        <w:rPr>
          <w:rFonts w:ascii="Times New Roman" w:hAnsi="Times New Roman" w:cs="Times New Roman"/>
          <w:sz w:val="28"/>
          <w:szCs w:val="28"/>
        </w:rPr>
        <w:t xml:space="preserve">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14. Решение по делу № 1-46/2013 </w:t>
      </w:r>
      <w:proofErr w:type="spellStart"/>
      <w:r w:rsidRPr="00643B86">
        <w:rPr>
          <w:rFonts w:ascii="Times New Roman" w:hAnsi="Times New Roman" w:cs="Times New Roman"/>
          <w:sz w:val="28"/>
          <w:szCs w:val="28"/>
        </w:rPr>
        <w:t>Дивногорского</w:t>
      </w:r>
      <w:proofErr w:type="spellEnd"/>
      <w:r w:rsidRPr="00643B86">
        <w:rPr>
          <w:rFonts w:ascii="Times New Roman" w:hAnsi="Times New Roman" w:cs="Times New Roman"/>
          <w:sz w:val="28"/>
          <w:szCs w:val="28"/>
        </w:rPr>
        <w:t xml:space="preserve"> городского суда Красноярского края [Электронный ресурс]. – Режим доступа: https://divnogorsk--krk.sudrf.ru/</w:t>
      </w:r>
      <w:proofErr w:type="spellStart"/>
      <w:r w:rsidRPr="00643B86">
        <w:rPr>
          <w:rFonts w:ascii="Times New Roman" w:hAnsi="Times New Roman" w:cs="Times New Roman"/>
          <w:sz w:val="28"/>
          <w:szCs w:val="28"/>
        </w:rPr>
        <w:t>modules.php?name</w:t>
      </w:r>
      <w:proofErr w:type="spellEnd"/>
      <w:r w:rsidRPr="00643B86">
        <w:rPr>
          <w:rFonts w:ascii="Times New Roman" w:hAnsi="Times New Roman" w:cs="Times New Roman"/>
          <w:sz w:val="28"/>
          <w:szCs w:val="28"/>
        </w:rPr>
        <w:t>=</w:t>
      </w:r>
      <w:proofErr w:type="spellStart"/>
      <w:r w:rsidRPr="00643B86">
        <w:rPr>
          <w:rFonts w:ascii="Times New Roman" w:hAnsi="Times New Roman" w:cs="Times New Roman"/>
          <w:sz w:val="28"/>
          <w:szCs w:val="28"/>
        </w:rPr>
        <w:t>sud_delo&amp;srv_num</w:t>
      </w:r>
      <w:proofErr w:type="spellEnd"/>
      <w:r w:rsidRPr="00643B86">
        <w:rPr>
          <w:rFonts w:ascii="Times New Roman" w:hAnsi="Times New Roman" w:cs="Times New Roman"/>
          <w:sz w:val="28"/>
          <w:szCs w:val="28"/>
        </w:rPr>
        <w:t xml:space="preserve">=1&amp; name_op=doc&amp;number=206034038&amp;delo_id=1540006&amp;new=0&amp;text_number=1/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15. Решение по делу № 1-542/2010 Октябрьского районного суда г. Улан-Удэ Республики Бурятия [Электронный ресурс]. – Режим доступа: </w:t>
      </w:r>
      <w:hyperlink r:id="rId14" w:history="1">
        <w:r w:rsidRPr="00643B86">
          <w:rPr>
            <w:rStyle w:val="ad"/>
            <w:rFonts w:ascii="Times New Roman" w:hAnsi="Times New Roman" w:cs="Times New Roman"/>
            <w:sz w:val="28"/>
            <w:szCs w:val="28"/>
          </w:rPr>
          <w:t>https://rospravosudie.com/court-oktyabrskij-rajonnyj-sud-g-ulan-uderespublika-buryatiya-s/act- 101148702/</w:t>
        </w:r>
      </w:hyperlink>
      <w:r w:rsidRPr="00643B86">
        <w:rPr>
          <w:rFonts w:ascii="Times New Roman" w:hAnsi="Times New Roman" w:cs="Times New Roman"/>
          <w:sz w:val="28"/>
          <w:szCs w:val="28"/>
        </w:rPr>
        <w:t xml:space="preserve"> </w:t>
      </w:r>
    </w:p>
    <w:p w:rsidR="00326DFC" w:rsidRPr="00643B86" w:rsidRDefault="00326DFC" w:rsidP="00326DFC">
      <w:pPr>
        <w:jc w:val="both"/>
        <w:rPr>
          <w:rFonts w:ascii="Times New Roman" w:hAnsi="Times New Roman" w:cs="Times New Roman"/>
          <w:sz w:val="28"/>
          <w:szCs w:val="28"/>
        </w:rPr>
      </w:pPr>
      <w:r w:rsidRPr="00643B86">
        <w:rPr>
          <w:rFonts w:ascii="Times New Roman" w:hAnsi="Times New Roman" w:cs="Times New Roman"/>
          <w:sz w:val="28"/>
          <w:szCs w:val="28"/>
        </w:rPr>
        <w:t xml:space="preserve">16. Решение по делу № 22-5863/2015 Алтайского краевого суда [Электронный ресурс]. – Режим доступа: </w:t>
      </w:r>
      <w:hyperlink r:id="rId15" w:history="1">
        <w:r w:rsidRPr="00643B86">
          <w:rPr>
            <w:rStyle w:val="ad"/>
            <w:rFonts w:ascii="Times New Roman" w:hAnsi="Times New Roman" w:cs="Times New Roman"/>
            <w:sz w:val="28"/>
            <w:szCs w:val="28"/>
          </w:rPr>
          <w:t>https://rospravosudie.com/courtaltajskij-kraevoj-sud-altajskij-kraj-s/act-517906114/</w:t>
        </w:r>
      </w:hyperlink>
    </w:p>
    <w:p w:rsidR="00326DFC" w:rsidRPr="00643B86" w:rsidRDefault="00326DFC" w:rsidP="00326DFC">
      <w:pPr>
        <w:rPr>
          <w:rFonts w:ascii="Times New Roman" w:hAnsi="Times New Roman" w:cs="Times New Roman"/>
          <w:sz w:val="28"/>
          <w:szCs w:val="28"/>
        </w:rPr>
      </w:pPr>
      <w:bookmarkStart w:id="0" w:name="_GoBack"/>
      <w:bookmarkEnd w:id="0"/>
    </w:p>
    <w:p w:rsidR="00326DFC" w:rsidRPr="00643B86" w:rsidRDefault="00326DFC" w:rsidP="00326DFC">
      <w:pPr>
        <w:jc w:val="center"/>
        <w:rPr>
          <w:rFonts w:ascii="Times New Roman" w:hAnsi="Times New Roman" w:cs="Times New Roman"/>
          <w:sz w:val="28"/>
          <w:szCs w:val="28"/>
        </w:rPr>
      </w:pPr>
      <w:r w:rsidRPr="00643B86">
        <w:rPr>
          <w:rFonts w:ascii="Times New Roman" w:hAnsi="Times New Roman" w:cs="Times New Roman"/>
          <w:sz w:val="28"/>
          <w:szCs w:val="28"/>
        </w:rPr>
        <w:t>НАУЧНАЯ И УЧЕБНАЯ ЛИТЕРАТУРА</w:t>
      </w:r>
    </w:p>
    <w:p w:rsidR="00326DFC" w:rsidRPr="00643B86" w:rsidRDefault="00326DFC" w:rsidP="00326DFC">
      <w:pPr>
        <w:jc w:val="center"/>
        <w:rPr>
          <w:rFonts w:ascii="Times New Roman" w:hAnsi="Times New Roman" w:cs="Times New Roman"/>
          <w:sz w:val="28"/>
          <w:szCs w:val="28"/>
        </w:rPr>
      </w:pP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17. Быковская, Е.А. Предупреждение и предотвращение коррупции в вузе / Е.А. Быковская // Вестник Сибирского государственного университета путей сообщения. – 2015. – № 4.1. – С. 24–30.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18. Гольтяпина, И.Ю. О некоторых проблемах Федерального закона «Об образовании в Российской Федерации» / И.Ю. Гольтяпина // Современные проблемы науки и образования. – 2013. – № 6.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19. </w:t>
      </w:r>
      <w:proofErr w:type="spellStart"/>
      <w:r w:rsidRPr="00643B86">
        <w:rPr>
          <w:rFonts w:ascii="Times New Roman" w:hAnsi="Times New Roman" w:cs="Times New Roman"/>
          <w:sz w:val="28"/>
          <w:szCs w:val="28"/>
        </w:rPr>
        <w:t>Дамм</w:t>
      </w:r>
      <w:proofErr w:type="spellEnd"/>
      <w:r w:rsidRPr="00643B86">
        <w:rPr>
          <w:rFonts w:ascii="Times New Roman" w:hAnsi="Times New Roman" w:cs="Times New Roman"/>
          <w:sz w:val="28"/>
          <w:szCs w:val="28"/>
        </w:rPr>
        <w:t xml:space="preserve">, И.А. Коррупция в сфере образования: понятие, характерные черты, формы и виды / И.А. </w:t>
      </w:r>
      <w:proofErr w:type="spellStart"/>
      <w:r w:rsidRPr="00643B86">
        <w:rPr>
          <w:rFonts w:ascii="Times New Roman" w:hAnsi="Times New Roman" w:cs="Times New Roman"/>
          <w:sz w:val="28"/>
          <w:szCs w:val="28"/>
        </w:rPr>
        <w:t>Дамм</w:t>
      </w:r>
      <w:proofErr w:type="spellEnd"/>
      <w:r w:rsidRPr="00643B86">
        <w:rPr>
          <w:rFonts w:ascii="Times New Roman" w:hAnsi="Times New Roman" w:cs="Times New Roman"/>
          <w:sz w:val="28"/>
          <w:szCs w:val="28"/>
        </w:rPr>
        <w:t xml:space="preserve"> // Актуальные проблемы экономики и права. – 2016. – № 4.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20. Дергачев, С.В. О некоторых правовых аспектах урегулирования конфликта интересов в образовательной сфере / С.В. Дергачев // Марийский юридический вестник. – 2015. – № 4. – С. 116–118.</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21. Коваль, Ю.А. К вопросу о ситуациях конфликта интересов в сфере образования / Ю.А. Коваль // Теория и практика общественного развития. – 2014. – № 4. – С. 253–255. </w:t>
      </w:r>
    </w:p>
    <w:p w:rsidR="00326DFC" w:rsidRPr="00643B86"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22. </w:t>
      </w:r>
      <w:proofErr w:type="spellStart"/>
      <w:r w:rsidRPr="00643B86">
        <w:rPr>
          <w:rFonts w:ascii="Times New Roman" w:hAnsi="Times New Roman" w:cs="Times New Roman"/>
          <w:sz w:val="28"/>
          <w:szCs w:val="28"/>
        </w:rPr>
        <w:t>Чаннов</w:t>
      </w:r>
      <w:proofErr w:type="spellEnd"/>
      <w:r w:rsidRPr="00643B86">
        <w:rPr>
          <w:rFonts w:ascii="Times New Roman" w:hAnsi="Times New Roman" w:cs="Times New Roman"/>
          <w:sz w:val="28"/>
          <w:szCs w:val="28"/>
        </w:rPr>
        <w:t xml:space="preserve">, С.Е. Конфликт интересов педагога / С.Е. </w:t>
      </w:r>
      <w:proofErr w:type="spellStart"/>
      <w:r w:rsidRPr="00643B86">
        <w:rPr>
          <w:rFonts w:ascii="Times New Roman" w:hAnsi="Times New Roman" w:cs="Times New Roman"/>
          <w:sz w:val="28"/>
          <w:szCs w:val="28"/>
        </w:rPr>
        <w:t>Чаннов</w:t>
      </w:r>
      <w:proofErr w:type="spellEnd"/>
      <w:r w:rsidRPr="00643B86">
        <w:rPr>
          <w:rFonts w:ascii="Times New Roman" w:hAnsi="Times New Roman" w:cs="Times New Roman"/>
          <w:sz w:val="28"/>
          <w:szCs w:val="28"/>
        </w:rPr>
        <w:t xml:space="preserve"> // </w:t>
      </w:r>
      <w:proofErr w:type="spellStart"/>
      <w:r w:rsidRPr="00643B86">
        <w:rPr>
          <w:rFonts w:ascii="Times New Roman" w:hAnsi="Times New Roman" w:cs="Times New Roman"/>
          <w:sz w:val="28"/>
          <w:szCs w:val="28"/>
        </w:rPr>
        <w:t>ЭЖЮрист</w:t>
      </w:r>
      <w:proofErr w:type="spellEnd"/>
      <w:r w:rsidRPr="00643B86">
        <w:rPr>
          <w:rFonts w:ascii="Times New Roman" w:hAnsi="Times New Roman" w:cs="Times New Roman"/>
          <w:sz w:val="28"/>
          <w:szCs w:val="28"/>
        </w:rPr>
        <w:t xml:space="preserve">. – 2013. – № 25. </w:t>
      </w:r>
    </w:p>
    <w:p w:rsidR="00326DFC" w:rsidRPr="00CB7F42" w:rsidRDefault="00326DFC" w:rsidP="00326DFC">
      <w:pPr>
        <w:spacing w:after="0" w:line="240" w:lineRule="auto"/>
        <w:jc w:val="both"/>
        <w:rPr>
          <w:rFonts w:ascii="Times New Roman" w:hAnsi="Times New Roman" w:cs="Times New Roman"/>
          <w:sz w:val="28"/>
          <w:szCs w:val="28"/>
        </w:rPr>
      </w:pPr>
      <w:r w:rsidRPr="00643B86">
        <w:rPr>
          <w:rFonts w:ascii="Times New Roman" w:hAnsi="Times New Roman" w:cs="Times New Roman"/>
          <w:sz w:val="28"/>
          <w:szCs w:val="28"/>
        </w:rPr>
        <w:t xml:space="preserve">23. Основы антикоррупционного просвещения в сфере </w:t>
      </w:r>
      <w:proofErr w:type="gramStart"/>
      <w:r w:rsidRPr="00643B86">
        <w:rPr>
          <w:rFonts w:ascii="Times New Roman" w:hAnsi="Times New Roman" w:cs="Times New Roman"/>
          <w:sz w:val="28"/>
          <w:szCs w:val="28"/>
        </w:rPr>
        <w:t>образования :</w:t>
      </w:r>
      <w:proofErr w:type="gramEnd"/>
      <w:r w:rsidRPr="00643B86">
        <w:rPr>
          <w:rFonts w:ascii="Times New Roman" w:hAnsi="Times New Roman" w:cs="Times New Roman"/>
          <w:sz w:val="28"/>
          <w:szCs w:val="28"/>
        </w:rPr>
        <w:t xml:space="preserve"> учеб. пособие / Е.А. </w:t>
      </w:r>
      <w:proofErr w:type="spellStart"/>
      <w:r w:rsidRPr="00643B86">
        <w:rPr>
          <w:rFonts w:ascii="Times New Roman" w:hAnsi="Times New Roman" w:cs="Times New Roman"/>
          <w:sz w:val="28"/>
          <w:szCs w:val="28"/>
        </w:rPr>
        <w:t>Акунченко</w:t>
      </w:r>
      <w:proofErr w:type="spellEnd"/>
      <w:r w:rsidRPr="00643B86">
        <w:rPr>
          <w:rFonts w:ascii="Times New Roman" w:hAnsi="Times New Roman" w:cs="Times New Roman"/>
          <w:sz w:val="28"/>
          <w:szCs w:val="28"/>
        </w:rPr>
        <w:t xml:space="preserve">, П.А. </w:t>
      </w:r>
      <w:proofErr w:type="spellStart"/>
      <w:r w:rsidRPr="00643B86">
        <w:rPr>
          <w:rFonts w:ascii="Times New Roman" w:hAnsi="Times New Roman" w:cs="Times New Roman"/>
          <w:sz w:val="28"/>
          <w:szCs w:val="28"/>
        </w:rPr>
        <w:t>Вырва</w:t>
      </w:r>
      <w:proofErr w:type="spellEnd"/>
      <w:r w:rsidRPr="00643B86">
        <w:rPr>
          <w:rFonts w:ascii="Times New Roman" w:hAnsi="Times New Roman" w:cs="Times New Roman"/>
          <w:sz w:val="28"/>
          <w:szCs w:val="28"/>
        </w:rPr>
        <w:t xml:space="preserve">, И.А. </w:t>
      </w:r>
      <w:proofErr w:type="spellStart"/>
      <w:r w:rsidRPr="00643B86">
        <w:rPr>
          <w:rFonts w:ascii="Times New Roman" w:hAnsi="Times New Roman" w:cs="Times New Roman"/>
          <w:sz w:val="28"/>
          <w:szCs w:val="28"/>
        </w:rPr>
        <w:t>Дамм</w:t>
      </w:r>
      <w:proofErr w:type="spellEnd"/>
      <w:r w:rsidRPr="00643B86">
        <w:rPr>
          <w:rFonts w:ascii="Times New Roman" w:hAnsi="Times New Roman" w:cs="Times New Roman"/>
          <w:sz w:val="28"/>
          <w:szCs w:val="28"/>
        </w:rPr>
        <w:t xml:space="preserve"> и др.; под ред. И.А. </w:t>
      </w:r>
      <w:proofErr w:type="spellStart"/>
      <w:r w:rsidRPr="00643B86">
        <w:rPr>
          <w:rFonts w:ascii="Times New Roman" w:hAnsi="Times New Roman" w:cs="Times New Roman"/>
          <w:sz w:val="28"/>
          <w:szCs w:val="28"/>
        </w:rPr>
        <w:t>Дамм</w:t>
      </w:r>
      <w:proofErr w:type="spellEnd"/>
      <w:r w:rsidRPr="00643B86">
        <w:rPr>
          <w:rFonts w:ascii="Times New Roman" w:hAnsi="Times New Roman" w:cs="Times New Roman"/>
          <w:sz w:val="28"/>
          <w:szCs w:val="28"/>
        </w:rPr>
        <w:t xml:space="preserve">, Н.В. Щедрина. – </w:t>
      </w:r>
      <w:proofErr w:type="gramStart"/>
      <w:r w:rsidRPr="00643B86">
        <w:rPr>
          <w:rFonts w:ascii="Times New Roman" w:hAnsi="Times New Roman" w:cs="Times New Roman"/>
          <w:sz w:val="28"/>
          <w:szCs w:val="28"/>
        </w:rPr>
        <w:t>Красноярск :</w:t>
      </w:r>
      <w:proofErr w:type="gramEnd"/>
      <w:r w:rsidRPr="00643B86">
        <w:rPr>
          <w:rFonts w:ascii="Times New Roman" w:hAnsi="Times New Roman" w:cs="Times New Roman"/>
          <w:sz w:val="28"/>
          <w:szCs w:val="28"/>
        </w:rPr>
        <w:t xml:space="preserve"> </w:t>
      </w:r>
      <w:proofErr w:type="spellStart"/>
      <w:r w:rsidRPr="00643B86">
        <w:rPr>
          <w:rFonts w:ascii="Times New Roman" w:hAnsi="Times New Roman" w:cs="Times New Roman"/>
          <w:sz w:val="28"/>
          <w:szCs w:val="28"/>
        </w:rPr>
        <w:t>Сиб</w:t>
      </w:r>
      <w:proofErr w:type="spellEnd"/>
      <w:r w:rsidRPr="00643B86">
        <w:rPr>
          <w:rFonts w:ascii="Times New Roman" w:hAnsi="Times New Roman" w:cs="Times New Roman"/>
          <w:sz w:val="28"/>
          <w:szCs w:val="28"/>
        </w:rPr>
        <w:t xml:space="preserve">. </w:t>
      </w:r>
      <w:proofErr w:type="spellStart"/>
      <w:r w:rsidRPr="00643B86">
        <w:rPr>
          <w:rFonts w:ascii="Times New Roman" w:hAnsi="Times New Roman" w:cs="Times New Roman"/>
          <w:sz w:val="28"/>
          <w:szCs w:val="28"/>
        </w:rPr>
        <w:t>федер</w:t>
      </w:r>
      <w:proofErr w:type="spellEnd"/>
      <w:r w:rsidRPr="00643B86">
        <w:rPr>
          <w:rFonts w:ascii="Times New Roman" w:hAnsi="Times New Roman" w:cs="Times New Roman"/>
          <w:sz w:val="28"/>
          <w:szCs w:val="28"/>
        </w:rPr>
        <w:t>. ун-т, 2016.</w:t>
      </w:r>
    </w:p>
    <w:p w:rsidR="00326DFC" w:rsidRPr="001671C9" w:rsidRDefault="00326DFC" w:rsidP="00B3671D">
      <w:pPr>
        <w:spacing w:after="0" w:line="240" w:lineRule="auto"/>
        <w:ind w:firstLine="709"/>
        <w:jc w:val="both"/>
        <w:rPr>
          <w:rFonts w:ascii="Times New Roman" w:hAnsi="Times New Roman" w:cs="Times New Roman"/>
          <w:sz w:val="28"/>
          <w:szCs w:val="28"/>
        </w:rPr>
      </w:pPr>
    </w:p>
    <w:sectPr w:rsidR="00326DFC" w:rsidRPr="001671C9" w:rsidSect="0060054C">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5FC" w:rsidRDefault="00C165FC" w:rsidP="00B43AD1">
      <w:pPr>
        <w:spacing w:after="0" w:line="240" w:lineRule="auto"/>
      </w:pPr>
      <w:r>
        <w:separator/>
      </w:r>
    </w:p>
  </w:endnote>
  <w:endnote w:type="continuationSeparator" w:id="0">
    <w:p w:rsidR="00C165FC" w:rsidRDefault="00C165FC" w:rsidP="00B4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5FC" w:rsidRDefault="00C165FC" w:rsidP="00B43AD1">
      <w:pPr>
        <w:spacing w:after="0" w:line="240" w:lineRule="auto"/>
      </w:pPr>
      <w:r>
        <w:separator/>
      </w:r>
    </w:p>
  </w:footnote>
  <w:footnote w:type="continuationSeparator" w:id="0">
    <w:p w:rsidR="00C165FC" w:rsidRDefault="00C165FC" w:rsidP="00B43AD1">
      <w:pPr>
        <w:spacing w:after="0" w:line="240" w:lineRule="auto"/>
      </w:pPr>
      <w:r>
        <w:continuationSeparator/>
      </w:r>
    </w:p>
  </w:footnote>
  <w:footnote w:id="1">
    <w:p w:rsidR="00B43AD1" w:rsidRPr="00B43AD1" w:rsidRDefault="00B43AD1" w:rsidP="00B43AD1">
      <w:pPr>
        <w:pStyle w:val="aa"/>
        <w:jc w:val="both"/>
        <w:rPr>
          <w:rFonts w:ascii="Times New Roman" w:hAnsi="Times New Roman" w:cs="Times New Roman"/>
        </w:rPr>
      </w:pPr>
      <w:r w:rsidRPr="00B43AD1">
        <w:rPr>
          <w:rStyle w:val="ac"/>
          <w:rFonts w:ascii="Times New Roman" w:hAnsi="Times New Roman" w:cs="Times New Roman"/>
        </w:rPr>
        <w:footnoteRef/>
      </w:r>
      <w:r w:rsidRPr="00B43AD1">
        <w:rPr>
          <w:rFonts w:ascii="Times New Roman" w:hAnsi="Times New Roman" w:cs="Times New Roman"/>
        </w:rPr>
        <w:t xml:space="preserve"> Об образовании в Российской </w:t>
      </w:r>
      <w:proofErr w:type="gramStart"/>
      <w:r w:rsidRPr="00B43AD1">
        <w:rPr>
          <w:rFonts w:ascii="Times New Roman" w:hAnsi="Times New Roman" w:cs="Times New Roman"/>
        </w:rPr>
        <w:t>Федерации :</w:t>
      </w:r>
      <w:proofErr w:type="gramEnd"/>
      <w:r w:rsidRPr="00B43AD1">
        <w:rPr>
          <w:rFonts w:ascii="Times New Roman" w:hAnsi="Times New Roman" w:cs="Times New Roman"/>
        </w:rPr>
        <w:t xml:space="preserve"> Федеральный закон от 29 дек. 2012 г. № 273-ФЗ (ред. от 3 </w:t>
      </w:r>
      <w:proofErr w:type="spellStart"/>
      <w:r w:rsidRPr="00B43AD1">
        <w:rPr>
          <w:rFonts w:ascii="Times New Roman" w:hAnsi="Times New Roman" w:cs="Times New Roman"/>
        </w:rPr>
        <w:t>июл</w:t>
      </w:r>
      <w:proofErr w:type="spellEnd"/>
      <w:r w:rsidRPr="00B43AD1">
        <w:rPr>
          <w:rFonts w:ascii="Times New Roman" w:hAnsi="Times New Roman" w:cs="Times New Roman"/>
        </w:rPr>
        <w:t>. 2016 г.) // СЗ РФ. – 2012. – № 53. – Ч. 1. – Ст. 7598.</w:t>
      </w:r>
    </w:p>
  </w:footnote>
  <w:footnote w:id="2">
    <w:p w:rsidR="00B43AD1" w:rsidRDefault="00B43AD1" w:rsidP="00B43AD1">
      <w:pPr>
        <w:pStyle w:val="aa"/>
        <w:jc w:val="both"/>
      </w:pPr>
      <w:r w:rsidRPr="00B43AD1">
        <w:rPr>
          <w:rStyle w:val="ac"/>
          <w:rFonts w:ascii="Times New Roman" w:hAnsi="Times New Roman" w:cs="Times New Roman"/>
        </w:rPr>
        <w:footnoteRef/>
      </w:r>
      <w:r w:rsidRPr="00B43AD1">
        <w:rPr>
          <w:rFonts w:ascii="Times New Roman" w:hAnsi="Times New Roman" w:cs="Times New Roman"/>
        </w:rPr>
        <w:t xml:space="preserve"> О противодействии </w:t>
      </w:r>
      <w:proofErr w:type="gramStart"/>
      <w:r w:rsidRPr="00B43AD1">
        <w:rPr>
          <w:rFonts w:ascii="Times New Roman" w:hAnsi="Times New Roman" w:cs="Times New Roman"/>
        </w:rPr>
        <w:t>коррупции :</w:t>
      </w:r>
      <w:proofErr w:type="gramEnd"/>
      <w:r w:rsidRPr="00B43AD1">
        <w:rPr>
          <w:rFonts w:ascii="Times New Roman" w:hAnsi="Times New Roman" w:cs="Times New Roman"/>
        </w:rPr>
        <w:t xml:space="preserve"> Федеральный закон от 25 дек. 2008 г. № 273-ФЗ // СЗ РФ. – 2008. – № 52. – Ч. 1. – Ст. 6228.</w:t>
      </w:r>
    </w:p>
  </w:footnote>
  <w:footnote w:id="3">
    <w:p w:rsidR="00414E16" w:rsidRPr="00414E16" w:rsidRDefault="00414E16" w:rsidP="00414E16">
      <w:pPr>
        <w:pStyle w:val="aa"/>
        <w:jc w:val="both"/>
        <w:rPr>
          <w:rFonts w:ascii="Times New Roman" w:hAnsi="Times New Roman" w:cs="Times New Roman"/>
        </w:rPr>
      </w:pPr>
      <w:r w:rsidRPr="00414E16">
        <w:rPr>
          <w:rStyle w:val="ac"/>
          <w:rFonts w:ascii="Times New Roman" w:hAnsi="Times New Roman" w:cs="Times New Roman"/>
        </w:rPr>
        <w:footnoteRef/>
      </w:r>
      <w:r w:rsidRPr="00414E16">
        <w:rPr>
          <w:rFonts w:ascii="Times New Roman" w:hAnsi="Times New Roman" w:cs="Times New Roman"/>
        </w:rPr>
        <w:t xml:space="preserve"> См.: </w:t>
      </w:r>
      <w:proofErr w:type="spellStart"/>
      <w:r w:rsidRPr="00414E16">
        <w:rPr>
          <w:rFonts w:ascii="Times New Roman" w:hAnsi="Times New Roman" w:cs="Times New Roman"/>
        </w:rPr>
        <w:t>Дамм</w:t>
      </w:r>
      <w:proofErr w:type="spellEnd"/>
      <w:r w:rsidRPr="00414E16">
        <w:rPr>
          <w:rFonts w:ascii="Times New Roman" w:hAnsi="Times New Roman" w:cs="Times New Roman"/>
        </w:rPr>
        <w:t xml:space="preserve"> И.А. Коррупция в сфере образования: понятие, характерные черты, формы и виды // Актуальные проблемы экономики и права. – 2016. – № 4.</w:t>
      </w:r>
    </w:p>
  </w:footnote>
  <w:footnote w:id="4">
    <w:p w:rsidR="00414E16" w:rsidRPr="00414E16" w:rsidRDefault="00414E16" w:rsidP="00414E16">
      <w:pPr>
        <w:pStyle w:val="aa"/>
        <w:jc w:val="both"/>
        <w:rPr>
          <w:rFonts w:ascii="Times New Roman" w:hAnsi="Times New Roman" w:cs="Times New Roman"/>
        </w:rPr>
      </w:pPr>
      <w:r w:rsidRPr="00414E16">
        <w:rPr>
          <w:rStyle w:val="ac"/>
          <w:rFonts w:ascii="Times New Roman" w:hAnsi="Times New Roman" w:cs="Times New Roman"/>
        </w:rPr>
        <w:footnoteRef/>
      </w:r>
      <w:r w:rsidRPr="00414E16">
        <w:rPr>
          <w:rFonts w:ascii="Times New Roman" w:hAnsi="Times New Roman" w:cs="Times New Roman"/>
        </w:rPr>
        <w:t xml:space="preserve"> Решение по делу № 1-131/2013 Ленинск-Кузнецкого городского суда Кемеровской области [Электронный ресурс]. – Режим доступа: https://rospravosudie.com/court-leninsk-kuzneckij-gorodskoj-sudkemerovskaya-oblast-s/act-410608228/.</w:t>
      </w:r>
    </w:p>
  </w:footnote>
  <w:footnote w:id="5">
    <w:p w:rsidR="00414E16" w:rsidRPr="00414E16" w:rsidRDefault="00414E16" w:rsidP="00414E16">
      <w:pPr>
        <w:pStyle w:val="aa"/>
        <w:jc w:val="both"/>
        <w:rPr>
          <w:rFonts w:ascii="Times New Roman" w:hAnsi="Times New Roman" w:cs="Times New Roman"/>
        </w:rPr>
      </w:pPr>
      <w:r w:rsidRPr="00414E16">
        <w:rPr>
          <w:rStyle w:val="ac"/>
          <w:rFonts w:ascii="Times New Roman" w:hAnsi="Times New Roman" w:cs="Times New Roman"/>
        </w:rPr>
        <w:footnoteRef/>
      </w:r>
      <w:r w:rsidRPr="00414E16">
        <w:rPr>
          <w:rFonts w:ascii="Times New Roman" w:hAnsi="Times New Roman" w:cs="Times New Roman"/>
        </w:rPr>
        <w:t xml:space="preserve"> Решение по делу № 1-46/2013 </w:t>
      </w:r>
      <w:proofErr w:type="spellStart"/>
      <w:r w:rsidRPr="00414E16">
        <w:rPr>
          <w:rFonts w:ascii="Times New Roman" w:hAnsi="Times New Roman" w:cs="Times New Roman"/>
        </w:rPr>
        <w:t>Дивногорского</w:t>
      </w:r>
      <w:proofErr w:type="spellEnd"/>
      <w:r w:rsidRPr="00414E16">
        <w:rPr>
          <w:rFonts w:ascii="Times New Roman" w:hAnsi="Times New Roman" w:cs="Times New Roman"/>
        </w:rPr>
        <w:t xml:space="preserve"> городского суда Красноярского края [Электронный ресурс]. – Режим доступа: https://divnogorsk--krk.sudrf.ru/</w:t>
      </w:r>
      <w:proofErr w:type="spellStart"/>
      <w:r w:rsidRPr="00414E16">
        <w:rPr>
          <w:rFonts w:ascii="Times New Roman" w:hAnsi="Times New Roman" w:cs="Times New Roman"/>
        </w:rPr>
        <w:t>modules.php?name</w:t>
      </w:r>
      <w:proofErr w:type="spellEnd"/>
      <w:r w:rsidRPr="00414E16">
        <w:rPr>
          <w:rFonts w:ascii="Times New Roman" w:hAnsi="Times New Roman" w:cs="Times New Roman"/>
        </w:rPr>
        <w:t>=</w:t>
      </w:r>
      <w:proofErr w:type="spellStart"/>
      <w:r w:rsidRPr="00414E16">
        <w:rPr>
          <w:rFonts w:ascii="Times New Roman" w:hAnsi="Times New Roman" w:cs="Times New Roman"/>
        </w:rPr>
        <w:t>sud_delo&amp;srv_num</w:t>
      </w:r>
      <w:proofErr w:type="spellEnd"/>
      <w:r w:rsidRPr="00414E16">
        <w:rPr>
          <w:rFonts w:ascii="Times New Roman" w:hAnsi="Times New Roman" w:cs="Times New Roman"/>
        </w:rPr>
        <w:t xml:space="preserve">=1&amp; </w:t>
      </w:r>
      <w:proofErr w:type="spellStart"/>
      <w:r w:rsidRPr="00414E16">
        <w:rPr>
          <w:rFonts w:ascii="Times New Roman" w:hAnsi="Times New Roman" w:cs="Times New Roman"/>
        </w:rPr>
        <w:t>name_op</w:t>
      </w:r>
      <w:proofErr w:type="spellEnd"/>
      <w:r w:rsidRPr="00414E16">
        <w:rPr>
          <w:rFonts w:ascii="Times New Roman" w:hAnsi="Times New Roman" w:cs="Times New Roman"/>
        </w:rPr>
        <w:t>=</w:t>
      </w:r>
      <w:proofErr w:type="spellStart"/>
      <w:r w:rsidRPr="00414E16">
        <w:rPr>
          <w:rFonts w:ascii="Times New Roman" w:hAnsi="Times New Roman" w:cs="Times New Roman"/>
        </w:rPr>
        <w:t>doc</w:t>
      </w:r>
      <w:proofErr w:type="spellEnd"/>
      <w:r w:rsidRPr="00414E16">
        <w:rPr>
          <w:rFonts w:ascii="Times New Roman" w:hAnsi="Times New Roman" w:cs="Times New Roman"/>
        </w:rPr>
        <w:t xml:space="preserve">&amp; </w:t>
      </w:r>
      <w:proofErr w:type="spellStart"/>
      <w:r w:rsidRPr="00414E16">
        <w:rPr>
          <w:rFonts w:ascii="Times New Roman" w:hAnsi="Times New Roman" w:cs="Times New Roman"/>
        </w:rPr>
        <w:t>number</w:t>
      </w:r>
      <w:proofErr w:type="spellEnd"/>
      <w:r w:rsidRPr="00414E16">
        <w:rPr>
          <w:rFonts w:ascii="Times New Roman" w:hAnsi="Times New Roman" w:cs="Times New Roman"/>
        </w:rPr>
        <w:t>=206034038&amp;delo_id=1540006&amp;new=0&amp;text_number=1</w:t>
      </w:r>
    </w:p>
  </w:footnote>
  <w:footnote w:id="6">
    <w:p w:rsidR="00ED30C6" w:rsidRPr="00ED30C6" w:rsidRDefault="00ED30C6" w:rsidP="00ED30C6">
      <w:pPr>
        <w:pStyle w:val="aa"/>
        <w:jc w:val="both"/>
        <w:rPr>
          <w:rFonts w:ascii="Times New Roman" w:hAnsi="Times New Roman" w:cs="Times New Roman"/>
        </w:rPr>
      </w:pPr>
      <w:r w:rsidRPr="00ED30C6">
        <w:rPr>
          <w:rStyle w:val="ac"/>
          <w:rFonts w:ascii="Times New Roman" w:hAnsi="Times New Roman" w:cs="Times New Roman"/>
        </w:rPr>
        <w:footnoteRef/>
      </w:r>
      <w:r w:rsidRPr="00ED30C6">
        <w:rPr>
          <w:rFonts w:ascii="Times New Roman" w:hAnsi="Times New Roman" w:cs="Times New Roman"/>
        </w:rPr>
        <w:t xml:space="preserve"> См.: </w:t>
      </w:r>
      <w:proofErr w:type="spellStart"/>
      <w:r w:rsidRPr="00ED30C6">
        <w:rPr>
          <w:rFonts w:ascii="Times New Roman" w:hAnsi="Times New Roman" w:cs="Times New Roman"/>
        </w:rPr>
        <w:t>Дамм</w:t>
      </w:r>
      <w:proofErr w:type="spellEnd"/>
      <w:r w:rsidRPr="00ED30C6">
        <w:rPr>
          <w:rFonts w:ascii="Times New Roman" w:hAnsi="Times New Roman" w:cs="Times New Roman"/>
        </w:rPr>
        <w:t xml:space="preserve"> И.А. Коррупция в сфере образования: понятие, характерные черты, формы и виды.</w:t>
      </w:r>
    </w:p>
  </w:footnote>
  <w:footnote w:id="7">
    <w:p w:rsidR="00ED30C6" w:rsidRPr="00ED30C6" w:rsidRDefault="00ED30C6" w:rsidP="00ED30C6">
      <w:pPr>
        <w:pStyle w:val="aa"/>
        <w:jc w:val="both"/>
        <w:rPr>
          <w:rFonts w:ascii="Times New Roman" w:hAnsi="Times New Roman" w:cs="Times New Roman"/>
        </w:rPr>
      </w:pPr>
      <w:r w:rsidRPr="00ED30C6">
        <w:rPr>
          <w:rStyle w:val="ac"/>
          <w:rFonts w:ascii="Times New Roman" w:hAnsi="Times New Roman" w:cs="Times New Roman"/>
        </w:rPr>
        <w:footnoteRef/>
      </w:r>
      <w:r w:rsidRPr="00ED30C6">
        <w:rPr>
          <w:rFonts w:ascii="Times New Roman" w:hAnsi="Times New Roman" w:cs="Times New Roman"/>
        </w:rPr>
        <w:t xml:space="preserve"> Решение по делу № 1-542/2010 Октябрьского районного суда г. Улан-Удэ Республики Бурятия [Электронный ресурс]. – Режим доступа: https://rospravosudie.com/court-oktyabrskij-rajonnyj-sud-gulan-ude-respublika-buryatiya-s/act- 101148702/</w:t>
      </w:r>
    </w:p>
  </w:footnote>
  <w:footnote w:id="8">
    <w:p w:rsidR="00ED30C6" w:rsidRPr="00ED30C6" w:rsidRDefault="00ED30C6" w:rsidP="00ED30C6">
      <w:pPr>
        <w:pStyle w:val="aa"/>
        <w:jc w:val="both"/>
        <w:rPr>
          <w:rFonts w:ascii="Times New Roman" w:hAnsi="Times New Roman" w:cs="Times New Roman"/>
        </w:rPr>
      </w:pPr>
      <w:r w:rsidRPr="00ED30C6">
        <w:rPr>
          <w:rStyle w:val="ac"/>
          <w:rFonts w:ascii="Times New Roman" w:hAnsi="Times New Roman" w:cs="Times New Roman"/>
        </w:rPr>
        <w:footnoteRef/>
      </w:r>
      <w:r w:rsidRPr="00ED30C6">
        <w:rPr>
          <w:rFonts w:ascii="Times New Roman" w:hAnsi="Times New Roman" w:cs="Times New Roman"/>
        </w:rPr>
        <w:t xml:space="preserve"> Решение по делу № 1-251/12 Центрального районного суда г. Барнаула Алтайского края [Электронный ресурс]. – Режим доступа: https://rospravosudie.com/court-centralnyj-rajonnyj-sud-g-barnaulaaltajskij-kraj-s/act-105652122/</w:t>
      </w:r>
    </w:p>
  </w:footnote>
  <w:footnote w:id="9">
    <w:p w:rsidR="00ED30C6" w:rsidRPr="00ED30C6" w:rsidRDefault="00ED30C6" w:rsidP="00ED30C6">
      <w:pPr>
        <w:pStyle w:val="aa"/>
        <w:jc w:val="both"/>
        <w:rPr>
          <w:rFonts w:ascii="Times New Roman" w:hAnsi="Times New Roman" w:cs="Times New Roman"/>
        </w:rPr>
      </w:pPr>
      <w:r w:rsidRPr="00ED30C6">
        <w:rPr>
          <w:rStyle w:val="ac"/>
          <w:rFonts w:ascii="Times New Roman" w:hAnsi="Times New Roman" w:cs="Times New Roman"/>
        </w:rPr>
        <w:footnoteRef/>
      </w:r>
      <w:r w:rsidRPr="00ED30C6">
        <w:rPr>
          <w:rFonts w:ascii="Times New Roman" w:hAnsi="Times New Roman" w:cs="Times New Roman"/>
        </w:rPr>
        <w:t xml:space="preserve"> Решение по делу № 1-156/2012 Центрального районного суда г. Омска Омской области [Электронный ресурс]. – Режим доступа: https://rospravosudie.com/court-centralnyj-rajonnyj-sud-g-omskaomskaya-oblast-s/act-442599179/</w:t>
      </w:r>
    </w:p>
  </w:footnote>
  <w:footnote w:id="10">
    <w:p w:rsidR="00ED30C6" w:rsidRPr="00ED30C6" w:rsidRDefault="00ED30C6" w:rsidP="00ED30C6">
      <w:pPr>
        <w:pStyle w:val="aa"/>
        <w:jc w:val="both"/>
        <w:rPr>
          <w:rFonts w:ascii="Times New Roman" w:hAnsi="Times New Roman" w:cs="Times New Roman"/>
        </w:rPr>
      </w:pPr>
      <w:r w:rsidRPr="00ED30C6">
        <w:rPr>
          <w:rStyle w:val="ac"/>
          <w:rFonts w:ascii="Times New Roman" w:hAnsi="Times New Roman" w:cs="Times New Roman"/>
        </w:rPr>
        <w:footnoteRef/>
      </w:r>
      <w:r w:rsidRPr="00ED30C6">
        <w:rPr>
          <w:rFonts w:ascii="Times New Roman" w:hAnsi="Times New Roman" w:cs="Times New Roman"/>
        </w:rPr>
        <w:t xml:space="preserve"> Решение по делу № 1-432/2011 Центрального районного суда г. Омска Омской области [Электронный ресурс]. – Режим доступа: https://rospravosudie.com/court-centralnyj-rajonnyj-sud-g-omskaomskaya-oblast-s/act-100915588/</w:t>
      </w:r>
    </w:p>
  </w:footnote>
  <w:footnote w:id="11">
    <w:p w:rsidR="006B6E6E" w:rsidRPr="006B6E6E" w:rsidRDefault="006B6E6E" w:rsidP="006B6E6E">
      <w:pPr>
        <w:pStyle w:val="aa"/>
        <w:jc w:val="both"/>
        <w:rPr>
          <w:rFonts w:ascii="Times New Roman" w:hAnsi="Times New Roman" w:cs="Times New Roman"/>
        </w:rPr>
      </w:pPr>
      <w:r w:rsidRPr="006B6E6E">
        <w:rPr>
          <w:rStyle w:val="ac"/>
          <w:rFonts w:ascii="Times New Roman" w:hAnsi="Times New Roman" w:cs="Times New Roman"/>
        </w:rPr>
        <w:footnoteRef/>
      </w:r>
      <w:r w:rsidRPr="006B6E6E">
        <w:rPr>
          <w:rFonts w:ascii="Times New Roman" w:hAnsi="Times New Roman" w:cs="Times New Roman"/>
        </w:rPr>
        <w:t xml:space="preserve"> Решение по делу № 1-432/2011 Центрального районного суда г. Омска Омской области [Электронный ресурс]. – Режим доступа: https://rospravosudie.com/court-centralnyj-rajonnyj-sud-g-omskaomskaya-oblast-s/act-100915588/</w:t>
      </w:r>
    </w:p>
  </w:footnote>
  <w:footnote w:id="12">
    <w:p w:rsidR="00726F98" w:rsidRPr="00726F98" w:rsidRDefault="00726F98" w:rsidP="00726F98">
      <w:pPr>
        <w:pStyle w:val="aa"/>
        <w:jc w:val="both"/>
        <w:rPr>
          <w:rFonts w:ascii="Times New Roman" w:hAnsi="Times New Roman" w:cs="Times New Roman"/>
        </w:rPr>
      </w:pPr>
      <w:r>
        <w:rPr>
          <w:rStyle w:val="ac"/>
        </w:rPr>
        <w:footnoteRef/>
      </w:r>
      <w:r>
        <w:t xml:space="preserve"> </w:t>
      </w:r>
      <w:r w:rsidRPr="00726F98">
        <w:rPr>
          <w:rFonts w:ascii="Times New Roman" w:hAnsi="Times New Roman" w:cs="Times New Roman"/>
        </w:rPr>
        <w:t>Решение по делу № 1-326/2011 Читинского районного суда Забайкальского края [Электронный ресурс]. – Режим доступа: https://rospravosudie.com/court-chitinskij-rajonnyj-sud-zabajkalskij-kraj-s/act101803668/</w:t>
      </w:r>
    </w:p>
  </w:footnote>
  <w:footnote w:id="13">
    <w:p w:rsidR="001C2F22" w:rsidRPr="001C2F22" w:rsidRDefault="001C2F22">
      <w:pPr>
        <w:pStyle w:val="aa"/>
        <w:rPr>
          <w:rFonts w:ascii="Times New Roman" w:hAnsi="Times New Roman" w:cs="Times New Roman"/>
        </w:rPr>
      </w:pPr>
      <w:r w:rsidRPr="001C2F22">
        <w:rPr>
          <w:rStyle w:val="ac"/>
          <w:rFonts w:ascii="Times New Roman" w:hAnsi="Times New Roman" w:cs="Times New Roman"/>
        </w:rPr>
        <w:footnoteRef/>
      </w:r>
      <w:r w:rsidRPr="001C2F22">
        <w:rPr>
          <w:rFonts w:ascii="Times New Roman" w:hAnsi="Times New Roman" w:cs="Times New Roman"/>
        </w:rPr>
        <w:t xml:space="preserve"> См.: </w:t>
      </w:r>
      <w:proofErr w:type="spellStart"/>
      <w:r w:rsidRPr="001C2F22">
        <w:rPr>
          <w:rFonts w:ascii="Times New Roman" w:hAnsi="Times New Roman" w:cs="Times New Roman"/>
        </w:rPr>
        <w:t>Дамм</w:t>
      </w:r>
      <w:proofErr w:type="spellEnd"/>
      <w:r w:rsidRPr="001C2F22">
        <w:rPr>
          <w:rFonts w:ascii="Times New Roman" w:hAnsi="Times New Roman" w:cs="Times New Roman"/>
        </w:rPr>
        <w:t xml:space="preserve"> И.А. Коррупция в сфере образования: понятие, характерные черты, формы и виды</w:t>
      </w:r>
      <w:r>
        <w:rPr>
          <w:rFonts w:ascii="Times New Roman" w:hAnsi="Times New Roman" w:cs="Times New Roman"/>
        </w:rPr>
        <w:t>.</w:t>
      </w:r>
    </w:p>
  </w:footnote>
  <w:footnote w:id="14">
    <w:p w:rsidR="00086277" w:rsidRPr="00086277" w:rsidRDefault="00086277" w:rsidP="00086277">
      <w:pPr>
        <w:pStyle w:val="aa"/>
        <w:jc w:val="both"/>
        <w:rPr>
          <w:rFonts w:ascii="Times New Roman" w:hAnsi="Times New Roman" w:cs="Times New Roman"/>
        </w:rPr>
      </w:pPr>
      <w:r w:rsidRPr="00086277">
        <w:rPr>
          <w:rStyle w:val="ac"/>
          <w:rFonts w:ascii="Times New Roman" w:hAnsi="Times New Roman" w:cs="Times New Roman"/>
        </w:rPr>
        <w:footnoteRef/>
      </w:r>
      <w:r w:rsidRPr="00086277">
        <w:rPr>
          <w:rFonts w:ascii="Times New Roman" w:hAnsi="Times New Roman" w:cs="Times New Roman"/>
        </w:rPr>
        <w:t xml:space="preserve"> Гражданский кодекс Российской Федерации (часть вторая): от 26 янв. 1996 г. № 14-ФЗ // СЗ РФ. – 1996. – № 5. – Ст. 410.</w:t>
      </w:r>
    </w:p>
  </w:footnote>
  <w:footnote w:id="15">
    <w:p w:rsidR="00E87BF7" w:rsidRPr="00E87BF7" w:rsidRDefault="00E87BF7" w:rsidP="00E87BF7">
      <w:pPr>
        <w:pStyle w:val="aa"/>
        <w:jc w:val="both"/>
        <w:rPr>
          <w:rFonts w:ascii="Times New Roman" w:hAnsi="Times New Roman" w:cs="Times New Roman"/>
        </w:rPr>
      </w:pPr>
      <w:r w:rsidRPr="00E87BF7">
        <w:rPr>
          <w:rStyle w:val="ac"/>
          <w:rFonts w:ascii="Times New Roman" w:hAnsi="Times New Roman" w:cs="Times New Roman"/>
        </w:rPr>
        <w:footnoteRef/>
      </w:r>
      <w:r w:rsidRPr="00E87BF7">
        <w:rPr>
          <w:rFonts w:ascii="Times New Roman" w:hAnsi="Times New Roman" w:cs="Times New Roman"/>
        </w:rPr>
        <w:t xml:space="preserve"> Налоговый кодекс Российской Федерации (часть вторая): от 5 авг. 2000 г. № 117-ФЗ // СЗ РФ. – 2000. – №32. – Ст. 3340.</w:t>
      </w:r>
    </w:p>
  </w:footnote>
  <w:footnote w:id="16">
    <w:p w:rsidR="00C21615" w:rsidRDefault="00C21615" w:rsidP="00C21615">
      <w:pPr>
        <w:pStyle w:val="aa"/>
        <w:jc w:val="both"/>
      </w:pPr>
      <w:r>
        <w:rPr>
          <w:rStyle w:val="ac"/>
        </w:rPr>
        <w:footnoteRef/>
      </w:r>
      <w:r>
        <w:t xml:space="preserve"> </w:t>
      </w:r>
      <w:r w:rsidRPr="00C21615">
        <w:rPr>
          <w:rFonts w:ascii="Times New Roman" w:hAnsi="Times New Roman" w:cs="Times New Roman"/>
        </w:rPr>
        <w:t>См.: Мазуров Д.А. Подарок или взятка</w:t>
      </w:r>
      <w:proofErr w:type="gramStart"/>
      <w:r w:rsidRPr="00C21615">
        <w:rPr>
          <w:rFonts w:ascii="Times New Roman" w:hAnsi="Times New Roman" w:cs="Times New Roman"/>
        </w:rPr>
        <w:t>? :</w:t>
      </w:r>
      <w:proofErr w:type="gramEnd"/>
      <w:r w:rsidRPr="00C21615">
        <w:rPr>
          <w:rFonts w:ascii="Times New Roman" w:hAnsi="Times New Roman" w:cs="Times New Roman"/>
        </w:rPr>
        <w:t xml:space="preserve"> видео-интервью [Электронный ресурс] // Основы антикоррупционного просвещения в образовании : учеб.-метод. комплекс / под ред. И.А. </w:t>
      </w:r>
      <w:proofErr w:type="spellStart"/>
      <w:r w:rsidRPr="00C21615">
        <w:rPr>
          <w:rFonts w:ascii="Times New Roman" w:hAnsi="Times New Roman" w:cs="Times New Roman"/>
        </w:rPr>
        <w:t>Дамм</w:t>
      </w:r>
      <w:proofErr w:type="spellEnd"/>
      <w:r w:rsidRPr="00C21615">
        <w:rPr>
          <w:rFonts w:ascii="Times New Roman" w:hAnsi="Times New Roman" w:cs="Times New Roman"/>
        </w:rPr>
        <w:t xml:space="preserve">, Н.В. Щедрина. – Красноярск: </w:t>
      </w:r>
      <w:proofErr w:type="spellStart"/>
      <w:r w:rsidRPr="00C21615">
        <w:rPr>
          <w:rFonts w:ascii="Times New Roman" w:hAnsi="Times New Roman" w:cs="Times New Roman"/>
        </w:rPr>
        <w:t>Сиб</w:t>
      </w:r>
      <w:proofErr w:type="spellEnd"/>
      <w:r w:rsidRPr="00C21615">
        <w:rPr>
          <w:rFonts w:ascii="Times New Roman" w:hAnsi="Times New Roman" w:cs="Times New Roman"/>
        </w:rPr>
        <w:t xml:space="preserve">. </w:t>
      </w:r>
      <w:proofErr w:type="spellStart"/>
      <w:r w:rsidRPr="00C21615">
        <w:rPr>
          <w:rFonts w:ascii="Times New Roman" w:hAnsi="Times New Roman" w:cs="Times New Roman"/>
        </w:rPr>
        <w:t>федер</w:t>
      </w:r>
      <w:proofErr w:type="spellEnd"/>
      <w:r w:rsidRPr="00C21615">
        <w:rPr>
          <w:rFonts w:ascii="Times New Roman" w:hAnsi="Times New Roman" w:cs="Times New Roman"/>
        </w:rPr>
        <w:t>. ун-т, 2016. – 1 электрон. опт. диск (СD-ROM).</w:t>
      </w:r>
    </w:p>
  </w:footnote>
  <w:footnote w:id="17">
    <w:p w:rsidR="00E722F1" w:rsidRPr="00E722F1" w:rsidRDefault="00E722F1" w:rsidP="00E722F1">
      <w:pPr>
        <w:pStyle w:val="aa"/>
        <w:jc w:val="both"/>
        <w:rPr>
          <w:rFonts w:ascii="Times New Roman" w:hAnsi="Times New Roman" w:cs="Times New Roman"/>
        </w:rPr>
      </w:pPr>
      <w:r w:rsidRPr="00E722F1">
        <w:rPr>
          <w:rStyle w:val="ac"/>
          <w:rFonts w:ascii="Times New Roman" w:hAnsi="Times New Roman" w:cs="Times New Roman"/>
        </w:rPr>
        <w:footnoteRef/>
      </w:r>
      <w:r w:rsidRPr="00E722F1">
        <w:rPr>
          <w:rFonts w:ascii="Times New Roman" w:hAnsi="Times New Roman" w:cs="Times New Roman"/>
        </w:rPr>
        <w:t xml:space="preserve"> См.: Решение по делу № 1-42/2010 </w:t>
      </w:r>
      <w:proofErr w:type="spellStart"/>
      <w:r w:rsidRPr="00E722F1">
        <w:rPr>
          <w:rFonts w:ascii="Times New Roman" w:hAnsi="Times New Roman" w:cs="Times New Roman"/>
        </w:rPr>
        <w:t>Балашовского</w:t>
      </w:r>
      <w:proofErr w:type="spellEnd"/>
      <w:r w:rsidRPr="00E722F1">
        <w:rPr>
          <w:rFonts w:ascii="Times New Roman" w:hAnsi="Times New Roman" w:cs="Times New Roman"/>
        </w:rPr>
        <w:t xml:space="preserve"> районного суда Саратовской области [Электронный ресурс]. – Режим доступа: https://rospravosudie.com/court-balashovskij-rajonnyj-sud-saratovskayaoblast-s/act-101101849/</w:t>
      </w:r>
    </w:p>
  </w:footnote>
  <w:footnote w:id="18">
    <w:p w:rsidR="00C27B11" w:rsidRDefault="00C27B11" w:rsidP="00C27B11">
      <w:pPr>
        <w:pStyle w:val="aa"/>
        <w:jc w:val="both"/>
      </w:pPr>
      <w:r>
        <w:rPr>
          <w:rStyle w:val="ac"/>
        </w:rPr>
        <w:footnoteRef/>
      </w:r>
      <w:r>
        <w:t xml:space="preserve"> </w:t>
      </w:r>
      <w:r w:rsidRPr="00C27B11">
        <w:rPr>
          <w:rFonts w:ascii="Times New Roman" w:hAnsi="Times New Roman" w:cs="Times New Roman"/>
        </w:rPr>
        <w:t>Решение Ленинского районного суда г. Иркутска Иркутской области [Электронный ресурс]. – Режим доступа: http://www.gcourts.ru/case/3935704.</w:t>
      </w:r>
    </w:p>
  </w:footnote>
  <w:footnote w:id="19">
    <w:p w:rsidR="00C27B11" w:rsidRPr="00C27B11" w:rsidRDefault="00C27B11" w:rsidP="00C27B11">
      <w:pPr>
        <w:pStyle w:val="aa"/>
        <w:jc w:val="both"/>
        <w:rPr>
          <w:rFonts w:ascii="Times New Roman" w:hAnsi="Times New Roman" w:cs="Times New Roman"/>
        </w:rPr>
      </w:pPr>
      <w:r w:rsidRPr="00C27B11">
        <w:rPr>
          <w:rStyle w:val="ac"/>
          <w:rFonts w:ascii="Times New Roman" w:hAnsi="Times New Roman" w:cs="Times New Roman"/>
        </w:rPr>
        <w:footnoteRef/>
      </w:r>
      <w:r w:rsidRPr="00C27B11">
        <w:rPr>
          <w:rFonts w:ascii="Times New Roman" w:hAnsi="Times New Roman" w:cs="Times New Roman"/>
        </w:rPr>
        <w:t xml:space="preserve"> Решение по делу № 1-367/2011 Октябрьского районного суда г. Красноярска Красноярского края [Электронный ресурс]. – Режим доступа: https://rospravosudie.com/court-oktyabrskij-rajonnyj-sud-g </w:t>
      </w:r>
      <w:proofErr w:type="spellStart"/>
      <w:r w:rsidRPr="00C27B11">
        <w:rPr>
          <w:rFonts w:ascii="Times New Roman" w:hAnsi="Times New Roman" w:cs="Times New Roman"/>
        </w:rPr>
        <w:t>krasnoyarska</w:t>
      </w:r>
      <w:proofErr w:type="spellEnd"/>
      <w:r w:rsidRPr="00C27B11">
        <w:rPr>
          <w:rFonts w:ascii="Times New Roman" w:hAnsi="Times New Roman" w:cs="Times New Roman"/>
        </w:rPr>
        <w:t>-</w:t>
      </w:r>
      <w:proofErr w:type="spellStart"/>
      <w:r w:rsidRPr="00C27B11">
        <w:rPr>
          <w:rFonts w:ascii="Times New Roman" w:hAnsi="Times New Roman" w:cs="Times New Roman"/>
        </w:rPr>
        <w:t>krasnoyarskij</w:t>
      </w:r>
      <w:proofErr w:type="spellEnd"/>
      <w:r w:rsidRPr="00C27B11">
        <w:rPr>
          <w:rFonts w:ascii="Times New Roman" w:hAnsi="Times New Roman" w:cs="Times New Roman"/>
        </w:rPr>
        <w:t>-</w:t>
      </w:r>
      <w:proofErr w:type="spellStart"/>
      <w:r w:rsidRPr="00C27B11">
        <w:rPr>
          <w:rFonts w:ascii="Times New Roman" w:hAnsi="Times New Roman" w:cs="Times New Roman"/>
        </w:rPr>
        <w:t>kraj</w:t>
      </w:r>
      <w:proofErr w:type="spellEnd"/>
      <w:r w:rsidRPr="00C27B11">
        <w:rPr>
          <w:rFonts w:ascii="Times New Roman" w:hAnsi="Times New Roman" w:cs="Times New Roman"/>
        </w:rPr>
        <w:t>-s/act-407841378/.</w:t>
      </w:r>
    </w:p>
  </w:footnote>
  <w:footnote w:id="20">
    <w:p w:rsidR="00C27B11" w:rsidRPr="00C27B11" w:rsidRDefault="00C27B11" w:rsidP="00C27B11">
      <w:pPr>
        <w:pStyle w:val="aa"/>
        <w:jc w:val="both"/>
        <w:rPr>
          <w:rFonts w:ascii="Times New Roman" w:hAnsi="Times New Roman" w:cs="Times New Roman"/>
        </w:rPr>
      </w:pPr>
      <w:r w:rsidRPr="00C27B11">
        <w:rPr>
          <w:rStyle w:val="ac"/>
          <w:rFonts w:ascii="Times New Roman" w:hAnsi="Times New Roman" w:cs="Times New Roman"/>
        </w:rPr>
        <w:footnoteRef/>
      </w:r>
      <w:r w:rsidRPr="00C27B11">
        <w:rPr>
          <w:rFonts w:ascii="Times New Roman" w:hAnsi="Times New Roman" w:cs="Times New Roman"/>
        </w:rPr>
        <w:t xml:space="preserve"> Решение по делу № 22-5863/2015 Алтайского краевого суда [Электронный ресурс]. – Режим доступа: https://rospravosudie.com/court-altajskij-kraevoj-sud-altajskij-kraj-s/act-517906114/.</w:t>
      </w:r>
    </w:p>
  </w:footnote>
  <w:footnote w:id="21">
    <w:p w:rsidR="00EE1F7E" w:rsidRPr="00EE1F7E" w:rsidRDefault="00EE1F7E">
      <w:pPr>
        <w:pStyle w:val="aa"/>
        <w:rPr>
          <w:rFonts w:ascii="Times New Roman" w:hAnsi="Times New Roman" w:cs="Times New Roman"/>
        </w:rPr>
      </w:pPr>
      <w:r w:rsidRPr="00EE1F7E">
        <w:rPr>
          <w:rStyle w:val="ac"/>
          <w:rFonts w:ascii="Times New Roman" w:hAnsi="Times New Roman" w:cs="Times New Roman"/>
        </w:rPr>
        <w:footnoteRef/>
      </w:r>
      <w:r w:rsidRPr="00EE1F7E">
        <w:rPr>
          <w:rFonts w:ascii="Times New Roman" w:hAnsi="Times New Roman" w:cs="Times New Roman"/>
        </w:rPr>
        <w:t xml:space="preserve"> </w:t>
      </w:r>
      <w:proofErr w:type="spellStart"/>
      <w:r w:rsidRPr="00EE1F7E">
        <w:rPr>
          <w:rFonts w:ascii="Times New Roman" w:hAnsi="Times New Roman" w:cs="Times New Roman"/>
        </w:rPr>
        <w:t>Чаннов</w:t>
      </w:r>
      <w:proofErr w:type="spellEnd"/>
      <w:r w:rsidRPr="00EE1F7E">
        <w:rPr>
          <w:rFonts w:ascii="Times New Roman" w:hAnsi="Times New Roman" w:cs="Times New Roman"/>
        </w:rPr>
        <w:t xml:space="preserve"> С.Е. Указ. соч.</w:t>
      </w:r>
    </w:p>
  </w:footnote>
  <w:footnote w:id="22">
    <w:p w:rsidR="00EE1F7E" w:rsidRPr="00EE1F7E" w:rsidRDefault="00EE1F7E" w:rsidP="00EE1F7E">
      <w:pPr>
        <w:pStyle w:val="aa"/>
        <w:jc w:val="both"/>
        <w:rPr>
          <w:rFonts w:ascii="Times New Roman" w:hAnsi="Times New Roman" w:cs="Times New Roman"/>
        </w:rPr>
      </w:pPr>
      <w:r w:rsidRPr="00EE1F7E">
        <w:rPr>
          <w:rStyle w:val="ac"/>
          <w:rFonts w:ascii="Times New Roman" w:hAnsi="Times New Roman" w:cs="Times New Roman"/>
        </w:rPr>
        <w:footnoteRef/>
      </w:r>
      <w:r w:rsidRPr="00EE1F7E">
        <w:rPr>
          <w:rFonts w:ascii="Times New Roman" w:hAnsi="Times New Roman" w:cs="Times New Roman"/>
        </w:rPr>
        <w:t xml:space="preserve"> </w:t>
      </w:r>
      <w:r w:rsidRPr="00EE1F7E">
        <w:rPr>
          <w:rFonts w:ascii="Times New Roman" w:hAnsi="Times New Roman" w:cs="Times New Roman"/>
        </w:rPr>
        <w:t>Быковская Е.А. Предупреждение и предотвращение коррупции в вузе // Вестник Сибирского государственного университета путей сообщения. – 2015. – № 4.1. – С. 27</w:t>
      </w:r>
      <w:r w:rsidRPr="00EE1F7E">
        <w:rPr>
          <w:rFonts w:ascii="Times New Roman" w:hAnsi="Times New Roman" w:cs="Times New Roman"/>
        </w:rPr>
        <w:t>.</w:t>
      </w:r>
    </w:p>
  </w:footnote>
  <w:footnote w:id="23">
    <w:p w:rsidR="004F1F4F" w:rsidRPr="004F1F4F" w:rsidRDefault="004F1F4F" w:rsidP="004F1F4F">
      <w:pPr>
        <w:pStyle w:val="aa"/>
        <w:jc w:val="both"/>
        <w:rPr>
          <w:rFonts w:ascii="Times New Roman" w:hAnsi="Times New Roman" w:cs="Times New Roman"/>
        </w:rPr>
      </w:pPr>
      <w:r w:rsidRPr="004F1F4F">
        <w:rPr>
          <w:rStyle w:val="ac"/>
          <w:rFonts w:ascii="Times New Roman" w:hAnsi="Times New Roman" w:cs="Times New Roman"/>
        </w:rPr>
        <w:footnoteRef/>
      </w:r>
      <w:r w:rsidRPr="004F1F4F">
        <w:rPr>
          <w:rFonts w:ascii="Times New Roman" w:hAnsi="Times New Roman" w:cs="Times New Roman"/>
        </w:rPr>
        <w:t xml:space="preserve"> </w:t>
      </w:r>
      <w:r w:rsidRPr="004F1F4F">
        <w:rPr>
          <w:rFonts w:ascii="Times New Roman" w:hAnsi="Times New Roman" w:cs="Times New Roman"/>
        </w:rPr>
        <w:t xml:space="preserve">Гражданский кодекс Российской Федерации (часть первая): от 30 </w:t>
      </w:r>
      <w:proofErr w:type="spellStart"/>
      <w:r w:rsidRPr="004F1F4F">
        <w:rPr>
          <w:rFonts w:ascii="Times New Roman" w:hAnsi="Times New Roman" w:cs="Times New Roman"/>
        </w:rPr>
        <w:t>нояб</w:t>
      </w:r>
      <w:proofErr w:type="spellEnd"/>
      <w:r w:rsidRPr="004F1F4F">
        <w:rPr>
          <w:rFonts w:ascii="Times New Roman" w:hAnsi="Times New Roman" w:cs="Times New Roman"/>
        </w:rPr>
        <w:t>. 1994 г. № 51-ФЗ // СЗ РФ. – 1994. – №32. – Ст. 3301.</w:t>
      </w:r>
    </w:p>
  </w:footnote>
  <w:footnote w:id="24">
    <w:p w:rsidR="004F1F4F" w:rsidRDefault="004F1F4F" w:rsidP="004F1F4F">
      <w:pPr>
        <w:pStyle w:val="aa"/>
        <w:jc w:val="both"/>
      </w:pPr>
      <w:r>
        <w:rPr>
          <w:rStyle w:val="ac"/>
        </w:rPr>
        <w:footnoteRef/>
      </w:r>
      <w:r>
        <w:t xml:space="preserve"> </w:t>
      </w:r>
      <w:r w:rsidRPr="004F1F4F">
        <w:rPr>
          <w:rFonts w:ascii="Times New Roman" w:hAnsi="Times New Roman" w:cs="Times New Roman"/>
        </w:rPr>
        <w:t xml:space="preserve">Демин А.В. Условия правомерности </w:t>
      </w:r>
      <w:proofErr w:type="gramStart"/>
      <w:r w:rsidRPr="004F1F4F">
        <w:rPr>
          <w:rFonts w:ascii="Times New Roman" w:hAnsi="Times New Roman" w:cs="Times New Roman"/>
        </w:rPr>
        <w:t>репетиторства :</w:t>
      </w:r>
      <w:proofErr w:type="gramEnd"/>
      <w:r w:rsidRPr="004F1F4F">
        <w:rPr>
          <w:rFonts w:ascii="Times New Roman" w:hAnsi="Times New Roman" w:cs="Times New Roman"/>
        </w:rPr>
        <w:t xml:space="preserve"> видео-интервью [Электронный ресурс] // Основы антикоррупционного просвещения в образовании : учеб.-метод. комплекс / под ред. И.А. </w:t>
      </w:r>
      <w:proofErr w:type="spellStart"/>
      <w:r w:rsidRPr="004F1F4F">
        <w:rPr>
          <w:rFonts w:ascii="Times New Roman" w:hAnsi="Times New Roman" w:cs="Times New Roman"/>
        </w:rPr>
        <w:t>Дамм</w:t>
      </w:r>
      <w:proofErr w:type="spellEnd"/>
      <w:r w:rsidRPr="004F1F4F">
        <w:rPr>
          <w:rFonts w:ascii="Times New Roman" w:hAnsi="Times New Roman" w:cs="Times New Roman"/>
        </w:rPr>
        <w:t xml:space="preserve">, Н.В. Щедрина. – Красноярск: </w:t>
      </w:r>
      <w:proofErr w:type="spellStart"/>
      <w:r w:rsidRPr="004F1F4F">
        <w:rPr>
          <w:rFonts w:ascii="Times New Roman" w:hAnsi="Times New Roman" w:cs="Times New Roman"/>
        </w:rPr>
        <w:t>Сиб</w:t>
      </w:r>
      <w:proofErr w:type="spellEnd"/>
      <w:r w:rsidRPr="004F1F4F">
        <w:rPr>
          <w:rFonts w:ascii="Times New Roman" w:hAnsi="Times New Roman" w:cs="Times New Roman"/>
        </w:rPr>
        <w:t xml:space="preserve">. </w:t>
      </w:r>
      <w:proofErr w:type="spellStart"/>
      <w:r w:rsidRPr="004F1F4F">
        <w:rPr>
          <w:rFonts w:ascii="Times New Roman" w:hAnsi="Times New Roman" w:cs="Times New Roman"/>
        </w:rPr>
        <w:t>федер</w:t>
      </w:r>
      <w:proofErr w:type="spellEnd"/>
      <w:r w:rsidRPr="004F1F4F">
        <w:rPr>
          <w:rFonts w:ascii="Times New Roman" w:hAnsi="Times New Roman" w:cs="Times New Roman"/>
        </w:rPr>
        <w:t>. ун-т., 2016. – 1 электрон. опт. диск (СD-ROM).</w:t>
      </w:r>
    </w:p>
  </w:footnote>
  <w:footnote w:id="25">
    <w:p w:rsidR="004F1F4F" w:rsidRPr="004F1F4F" w:rsidRDefault="004F1F4F" w:rsidP="004F1F4F">
      <w:pPr>
        <w:pStyle w:val="aa"/>
        <w:jc w:val="both"/>
        <w:rPr>
          <w:rFonts w:ascii="Times New Roman" w:hAnsi="Times New Roman" w:cs="Times New Roman"/>
        </w:rPr>
      </w:pPr>
      <w:r w:rsidRPr="004F1F4F">
        <w:rPr>
          <w:rStyle w:val="ac"/>
          <w:rFonts w:ascii="Times New Roman" w:hAnsi="Times New Roman" w:cs="Times New Roman"/>
        </w:rPr>
        <w:footnoteRef/>
      </w:r>
      <w:r w:rsidRPr="004F1F4F">
        <w:rPr>
          <w:rFonts w:ascii="Times New Roman" w:hAnsi="Times New Roman" w:cs="Times New Roman"/>
        </w:rPr>
        <w:t xml:space="preserve"> </w:t>
      </w:r>
      <w:r w:rsidRPr="004F1F4F">
        <w:rPr>
          <w:rFonts w:ascii="Times New Roman" w:hAnsi="Times New Roman" w:cs="Times New Roman"/>
        </w:rPr>
        <w:t xml:space="preserve">Буторина О.Л. Налогообложение </w:t>
      </w:r>
      <w:proofErr w:type="gramStart"/>
      <w:r w:rsidRPr="004F1F4F">
        <w:rPr>
          <w:rFonts w:ascii="Times New Roman" w:hAnsi="Times New Roman" w:cs="Times New Roman"/>
        </w:rPr>
        <w:t>репетиторства :</w:t>
      </w:r>
      <w:proofErr w:type="gramEnd"/>
      <w:r w:rsidRPr="004F1F4F">
        <w:rPr>
          <w:rFonts w:ascii="Times New Roman" w:hAnsi="Times New Roman" w:cs="Times New Roman"/>
        </w:rPr>
        <w:t xml:space="preserve"> видео-интервью [Электронный ресурс] // Основы антикоррупционного просвещения в образовании : учеб.-метод. комплекс / под ред. И.А. </w:t>
      </w:r>
      <w:proofErr w:type="spellStart"/>
      <w:r w:rsidRPr="004F1F4F">
        <w:rPr>
          <w:rFonts w:ascii="Times New Roman" w:hAnsi="Times New Roman" w:cs="Times New Roman"/>
        </w:rPr>
        <w:t>Дамм</w:t>
      </w:r>
      <w:proofErr w:type="spellEnd"/>
      <w:r w:rsidRPr="004F1F4F">
        <w:rPr>
          <w:rFonts w:ascii="Times New Roman" w:hAnsi="Times New Roman" w:cs="Times New Roman"/>
        </w:rPr>
        <w:t xml:space="preserve">, Н.В. Щедрина. – Красноярск: </w:t>
      </w:r>
      <w:proofErr w:type="spellStart"/>
      <w:r w:rsidRPr="004F1F4F">
        <w:rPr>
          <w:rFonts w:ascii="Times New Roman" w:hAnsi="Times New Roman" w:cs="Times New Roman"/>
        </w:rPr>
        <w:t>Сиб</w:t>
      </w:r>
      <w:proofErr w:type="spellEnd"/>
      <w:r w:rsidRPr="004F1F4F">
        <w:rPr>
          <w:rFonts w:ascii="Times New Roman" w:hAnsi="Times New Roman" w:cs="Times New Roman"/>
        </w:rPr>
        <w:t xml:space="preserve">. </w:t>
      </w:r>
      <w:proofErr w:type="spellStart"/>
      <w:r w:rsidRPr="004F1F4F">
        <w:rPr>
          <w:rFonts w:ascii="Times New Roman" w:hAnsi="Times New Roman" w:cs="Times New Roman"/>
        </w:rPr>
        <w:t>федер</w:t>
      </w:r>
      <w:proofErr w:type="spellEnd"/>
      <w:r w:rsidRPr="004F1F4F">
        <w:rPr>
          <w:rFonts w:ascii="Times New Roman" w:hAnsi="Times New Roman" w:cs="Times New Roman"/>
        </w:rPr>
        <w:t>. ун-т., 2016. – 1 электрон. опт. диск (СD-ROM).</w:t>
      </w:r>
    </w:p>
  </w:footnote>
  <w:footnote w:id="26">
    <w:p w:rsidR="004F1F4F" w:rsidRPr="001671C9" w:rsidRDefault="004F1F4F" w:rsidP="001671C9">
      <w:pPr>
        <w:pStyle w:val="aa"/>
        <w:jc w:val="both"/>
        <w:rPr>
          <w:rFonts w:ascii="Times New Roman" w:hAnsi="Times New Roman" w:cs="Times New Roman"/>
        </w:rPr>
      </w:pPr>
      <w:r w:rsidRPr="001671C9">
        <w:rPr>
          <w:rStyle w:val="ac"/>
          <w:rFonts w:ascii="Times New Roman" w:hAnsi="Times New Roman" w:cs="Times New Roman"/>
        </w:rPr>
        <w:footnoteRef/>
      </w:r>
      <w:r w:rsidRPr="001671C9">
        <w:rPr>
          <w:rFonts w:ascii="Times New Roman" w:hAnsi="Times New Roman" w:cs="Times New Roman"/>
        </w:rPr>
        <w:t xml:space="preserve"> </w:t>
      </w:r>
      <w:r w:rsidRPr="001671C9">
        <w:rPr>
          <w:rFonts w:ascii="Times New Roman" w:hAnsi="Times New Roman" w:cs="Times New Roman"/>
        </w:rPr>
        <w:t>Гольтяпина И.Ю. О некоторых проблемах Федерального закона «Об образовании в Российской Федерации» // Современные проблемы науки и образования. – 2013. – № 6. – С. 1041.</w:t>
      </w:r>
    </w:p>
  </w:footnote>
  <w:footnote w:id="27">
    <w:p w:rsidR="001671C9" w:rsidRPr="001671C9" w:rsidRDefault="001671C9" w:rsidP="001671C9">
      <w:pPr>
        <w:pStyle w:val="aa"/>
        <w:jc w:val="both"/>
        <w:rPr>
          <w:rFonts w:ascii="Times New Roman" w:hAnsi="Times New Roman" w:cs="Times New Roman"/>
        </w:rPr>
      </w:pPr>
      <w:r w:rsidRPr="001671C9">
        <w:rPr>
          <w:rStyle w:val="ac"/>
          <w:rFonts w:ascii="Times New Roman" w:hAnsi="Times New Roman" w:cs="Times New Roman"/>
        </w:rPr>
        <w:footnoteRef/>
      </w:r>
      <w:r w:rsidRPr="001671C9">
        <w:rPr>
          <w:rFonts w:ascii="Times New Roman" w:hAnsi="Times New Roman" w:cs="Times New Roman"/>
        </w:rPr>
        <w:t xml:space="preserve"> </w:t>
      </w:r>
      <w:r w:rsidRPr="001671C9">
        <w:rPr>
          <w:rFonts w:ascii="Times New Roman" w:hAnsi="Times New Roman" w:cs="Times New Roman"/>
        </w:rPr>
        <w:t>Коваль, Ю.А. К вопросу о ситуациях конфликта интересов в сфере образования // Теория и практика общественного развития. – 2014. – № 4. – С. 253-255.</w:t>
      </w:r>
    </w:p>
  </w:footnote>
  <w:footnote w:id="28">
    <w:p w:rsidR="001671C9" w:rsidRPr="001671C9" w:rsidRDefault="001671C9" w:rsidP="001671C9">
      <w:pPr>
        <w:pStyle w:val="aa"/>
        <w:jc w:val="both"/>
        <w:rPr>
          <w:rFonts w:ascii="Times New Roman" w:hAnsi="Times New Roman" w:cs="Times New Roman"/>
        </w:rPr>
      </w:pPr>
      <w:r w:rsidRPr="001671C9">
        <w:rPr>
          <w:rStyle w:val="ac"/>
          <w:rFonts w:ascii="Times New Roman" w:hAnsi="Times New Roman" w:cs="Times New Roman"/>
        </w:rPr>
        <w:footnoteRef/>
      </w:r>
      <w:r w:rsidRPr="001671C9">
        <w:rPr>
          <w:rFonts w:ascii="Times New Roman" w:hAnsi="Times New Roman" w:cs="Times New Roman"/>
        </w:rPr>
        <w:t xml:space="preserve"> </w:t>
      </w:r>
      <w:proofErr w:type="spellStart"/>
      <w:r w:rsidRPr="001671C9">
        <w:rPr>
          <w:rFonts w:ascii="Times New Roman" w:hAnsi="Times New Roman" w:cs="Times New Roman"/>
        </w:rPr>
        <w:t>Чаннов</w:t>
      </w:r>
      <w:proofErr w:type="spellEnd"/>
      <w:r w:rsidRPr="001671C9">
        <w:rPr>
          <w:rFonts w:ascii="Times New Roman" w:hAnsi="Times New Roman" w:cs="Times New Roman"/>
        </w:rPr>
        <w:t xml:space="preserve"> С.Е. Указ. соч. – С. 15.</w:t>
      </w:r>
    </w:p>
  </w:footnote>
  <w:footnote w:id="29">
    <w:p w:rsidR="001671C9" w:rsidRDefault="001671C9" w:rsidP="001671C9">
      <w:pPr>
        <w:pStyle w:val="aa"/>
        <w:jc w:val="both"/>
      </w:pPr>
      <w:r w:rsidRPr="001671C9">
        <w:rPr>
          <w:rStyle w:val="ac"/>
          <w:rFonts w:ascii="Times New Roman" w:hAnsi="Times New Roman" w:cs="Times New Roman"/>
        </w:rPr>
        <w:footnoteRef/>
      </w:r>
      <w:r w:rsidRPr="001671C9">
        <w:rPr>
          <w:rFonts w:ascii="Times New Roman" w:hAnsi="Times New Roman" w:cs="Times New Roman"/>
        </w:rPr>
        <w:t xml:space="preserve"> </w:t>
      </w:r>
      <w:r w:rsidRPr="001671C9">
        <w:rPr>
          <w:rFonts w:ascii="Times New Roman" w:hAnsi="Times New Roman" w:cs="Times New Roman"/>
        </w:rPr>
        <w:t>См.: Дергачев С.В. Указ. соч. – С. 116–118.</w:t>
      </w:r>
    </w:p>
  </w:footnote>
  <w:footnote w:id="30">
    <w:p w:rsidR="00CC5D52" w:rsidRDefault="00CC5D52">
      <w:pPr>
        <w:pStyle w:val="aa"/>
        <w:rPr>
          <w:rFonts w:ascii="Times New Roman" w:hAnsi="Times New Roman" w:cs="Times New Roman"/>
        </w:rPr>
      </w:pPr>
      <w:r w:rsidRPr="00CC5D52">
        <w:rPr>
          <w:rStyle w:val="ac"/>
          <w:rFonts w:ascii="Times New Roman" w:hAnsi="Times New Roman" w:cs="Times New Roman"/>
        </w:rPr>
        <w:footnoteRef/>
      </w:r>
      <w:r w:rsidRPr="00CC5D52">
        <w:rPr>
          <w:rFonts w:ascii="Times New Roman" w:hAnsi="Times New Roman" w:cs="Times New Roman"/>
        </w:rPr>
        <w:t xml:space="preserve"> </w:t>
      </w:r>
      <w:r w:rsidRPr="00CC5D52">
        <w:rPr>
          <w:rFonts w:ascii="Times New Roman" w:hAnsi="Times New Roman" w:cs="Times New Roman"/>
        </w:rPr>
        <w:t>Гольтяпина И.Ю. Указ. соч. – С. 106–109.</w:t>
      </w:r>
    </w:p>
    <w:p w:rsidR="00EB194C" w:rsidRPr="00CC5D52" w:rsidRDefault="00EB194C">
      <w:pPr>
        <w:pStyle w:val="aa"/>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52946"/>
      <w:docPartObj>
        <w:docPartGallery w:val="Page Numbers (Top of Page)"/>
        <w:docPartUnique/>
      </w:docPartObj>
    </w:sdtPr>
    <w:sdtContent>
      <w:p w:rsidR="0060054C" w:rsidRDefault="0060054C">
        <w:pPr>
          <w:pStyle w:val="ae"/>
          <w:jc w:val="right"/>
        </w:pPr>
        <w:r>
          <w:fldChar w:fldCharType="begin"/>
        </w:r>
        <w:r>
          <w:instrText>PAGE   \* MERGEFORMAT</w:instrText>
        </w:r>
        <w:r>
          <w:fldChar w:fldCharType="separate"/>
        </w:r>
        <w:r w:rsidR="00326DFC">
          <w:rPr>
            <w:noProof/>
          </w:rPr>
          <w:t>17</w:t>
        </w:r>
        <w:r>
          <w:fldChar w:fldCharType="end"/>
        </w:r>
      </w:p>
    </w:sdtContent>
  </w:sdt>
  <w:p w:rsidR="0060054C" w:rsidRDefault="0060054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CB"/>
    <w:rsid w:val="00055CE0"/>
    <w:rsid w:val="00086277"/>
    <w:rsid w:val="000F4E03"/>
    <w:rsid w:val="0016213E"/>
    <w:rsid w:val="0016428D"/>
    <w:rsid w:val="001671C9"/>
    <w:rsid w:val="00173C4B"/>
    <w:rsid w:val="001C2F22"/>
    <w:rsid w:val="001D7384"/>
    <w:rsid w:val="00201D62"/>
    <w:rsid w:val="002107E8"/>
    <w:rsid w:val="00222C7B"/>
    <w:rsid w:val="002823F4"/>
    <w:rsid w:val="00290207"/>
    <w:rsid w:val="002A4816"/>
    <w:rsid w:val="002A53FA"/>
    <w:rsid w:val="002F44FF"/>
    <w:rsid w:val="00326DFC"/>
    <w:rsid w:val="003A777B"/>
    <w:rsid w:val="003B19C5"/>
    <w:rsid w:val="00414E16"/>
    <w:rsid w:val="00464421"/>
    <w:rsid w:val="00482745"/>
    <w:rsid w:val="0049085E"/>
    <w:rsid w:val="004E55D2"/>
    <w:rsid w:val="004F1F4F"/>
    <w:rsid w:val="00571861"/>
    <w:rsid w:val="0060054C"/>
    <w:rsid w:val="0064686E"/>
    <w:rsid w:val="00665A9F"/>
    <w:rsid w:val="006B6E6E"/>
    <w:rsid w:val="006D392F"/>
    <w:rsid w:val="00726F98"/>
    <w:rsid w:val="007D331D"/>
    <w:rsid w:val="007F6640"/>
    <w:rsid w:val="00812726"/>
    <w:rsid w:val="00844FCC"/>
    <w:rsid w:val="008825FA"/>
    <w:rsid w:val="008A145E"/>
    <w:rsid w:val="008D3221"/>
    <w:rsid w:val="009454FD"/>
    <w:rsid w:val="00982683"/>
    <w:rsid w:val="009B7355"/>
    <w:rsid w:val="009C3FC8"/>
    <w:rsid w:val="009E0F4F"/>
    <w:rsid w:val="009E265E"/>
    <w:rsid w:val="009E5671"/>
    <w:rsid w:val="00A02BFF"/>
    <w:rsid w:val="00A602B6"/>
    <w:rsid w:val="00AB216E"/>
    <w:rsid w:val="00AE01F6"/>
    <w:rsid w:val="00AF0B03"/>
    <w:rsid w:val="00B02910"/>
    <w:rsid w:val="00B33DBE"/>
    <w:rsid w:val="00B36478"/>
    <w:rsid w:val="00B3671D"/>
    <w:rsid w:val="00B43AD1"/>
    <w:rsid w:val="00BD0ACB"/>
    <w:rsid w:val="00BF6FA3"/>
    <w:rsid w:val="00C165FC"/>
    <w:rsid w:val="00C21615"/>
    <w:rsid w:val="00C27B11"/>
    <w:rsid w:val="00C307C4"/>
    <w:rsid w:val="00C97537"/>
    <w:rsid w:val="00CA117C"/>
    <w:rsid w:val="00CA7829"/>
    <w:rsid w:val="00CC5D52"/>
    <w:rsid w:val="00DF3518"/>
    <w:rsid w:val="00E722F1"/>
    <w:rsid w:val="00E81D11"/>
    <w:rsid w:val="00E83262"/>
    <w:rsid w:val="00E87BF7"/>
    <w:rsid w:val="00EA41C9"/>
    <w:rsid w:val="00EB194C"/>
    <w:rsid w:val="00EB6AC9"/>
    <w:rsid w:val="00ED30C6"/>
    <w:rsid w:val="00ED45C3"/>
    <w:rsid w:val="00EE1F7E"/>
    <w:rsid w:val="00F925A8"/>
    <w:rsid w:val="00FD3B02"/>
    <w:rsid w:val="00FE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E663-6E07-4C67-BC3E-9E6730F1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19C5"/>
    <w:rPr>
      <w:sz w:val="16"/>
      <w:szCs w:val="16"/>
    </w:rPr>
  </w:style>
  <w:style w:type="paragraph" w:styleId="a4">
    <w:name w:val="annotation text"/>
    <w:basedOn w:val="a"/>
    <w:link w:val="a5"/>
    <w:uiPriority w:val="99"/>
    <w:semiHidden/>
    <w:unhideWhenUsed/>
    <w:rsid w:val="003B19C5"/>
    <w:pPr>
      <w:spacing w:line="240" w:lineRule="auto"/>
    </w:pPr>
    <w:rPr>
      <w:sz w:val="20"/>
      <w:szCs w:val="20"/>
    </w:rPr>
  </w:style>
  <w:style w:type="character" w:customStyle="1" w:styleId="a5">
    <w:name w:val="Текст примечания Знак"/>
    <w:basedOn w:val="a0"/>
    <w:link w:val="a4"/>
    <w:uiPriority w:val="99"/>
    <w:semiHidden/>
    <w:rsid w:val="003B19C5"/>
    <w:rPr>
      <w:sz w:val="20"/>
      <w:szCs w:val="20"/>
    </w:rPr>
  </w:style>
  <w:style w:type="paragraph" w:styleId="a6">
    <w:name w:val="annotation subject"/>
    <w:basedOn w:val="a4"/>
    <w:next w:val="a4"/>
    <w:link w:val="a7"/>
    <w:uiPriority w:val="99"/>
    <w:semiHidden/>
    <w:unhideWhenUsed/>
    <w:rsid w:val="003B19C5"/>
    <w:rPr>
      <w:b/>
      <w:bCs/>
    </w:rPr>
  </w:style>
  <w:style w:type="character" w:customStyle="1" w:styleId="a7">
    <w:name w:val="Тема примечания Знак"/>
    <w:basedOn w:val="a5"/>
    <w:link w:val="a6"/>
    <w:uiPriority w:val="99"/>
    <w:semiHidden/>
    <w:rsid w:val="003B19C5"/>
    <w:rPr>
      <w:b/>
      <w:bCs/>
      <w:sz w:val="20"/>
      <w:szCs w:val="20"/>
    </w:rPr>
  </w:style>
  <w:style w:type="paragraph" w:styleId="a8">
    <w:name w:val="Balloon Text"/>
    <w:basedOn w:val="a"/>
    <w:link w:val="a9"/>
    <w:uiPriority w:val="99"/>
    <w:semiHidden/>
    <w:unhideWhenUsed/>
    <w:rsid w:val="003B19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19C5"/>
    <w:rPr>
      <w:rFonts w:ascii="Segoe UI" w:hAnsi="Segoe UI" w:cs="Segoe UI"/>
      <w:sz w:val="18"/>
      <w:szCs w:val="18"/>
    </w:rPr>
  </w:style>
  <w:style w:type="paragraph" w:styleId="aa">
    <w:name w:val="footnote text"/>
    <w:basedOn w:val="a"/>
    <w:link w:val="ab"/>
    <w:uiPriority w:val="99"/>
    <w:semiHidden/>
    <w:unhideWhenUsed/>
    <w:rsid w:val="00B43AD1"/>
    <w:pPr>
      <w:spacing w:after="0" w:line="240" w:lineRule="auto"/>
    </w:pPr>
    <w:rPr>
      <w:sz w:val="20"/>
      <w:szCs w:val="20"/>
    </w:rPr>
  </w:style>
  <w:style w:type="character" w:customStyle="1" w:styleId="ab">
    <w:name w:val="Текст сноски Знак"/>
    <w:basedOn w:val="a0"/>
    <w:link w:val="aa"/>
    <w:uiPriority w:val="99"/>
    <w:semiHidden/>
    <w:rsid w:val="00B43AD1"/>
    <w:rPr>
      <w:sz w:val="20"/>
      <w:szCs w:val="20"/>
    </w:rPr>
  </w:style>
  <w:style w:type="character" w:styleId="ac">
    <w:name w:val="footnote reference"/>
    <w:basedOn w:val="a0"/>
    <w:uiPriority w:val="99"/>
    <w:semiHidden/>
    <w:unhideWhenUsed/>
    <w:rsid w:val="00B43AD1"/>
    <w:rPr>
      <w:vertAlign w:val="superscript"/>
    </w:rPr>
  </w:style>
  <w:style w:type="character" w:styleId="ad">
    <w:name w:val="Hyperlink"/>
    <w:basedOn w:val="a0"/>
    <w:uiPriority w:val="99"/>
    <w:unhideWhenUsed/>
    <w:rsid w:val="009E265E"/>
    <w:rPr>
      <w:color w:val="0563C1" w:themeColor="hyperlink"/>
      <w:u w:val="single"/>
    </w:rPr>
  </w:style>
  <w:style w:type="paragraph" w:styleId="ae">
    <w:name w:val="header"/>
    <w:basedOn w:val="a"/>
    <w:link w:val="af"/>
    <w:uiPriority w:val="99"/>
    <w:unhideWhenUsed/>
    <w:rsid w:val="0060054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0054C"/>
  </w:style>
  <w:style w:type="paragraph" w:styleId="af0">
    <w:name w:val="footer"/>
    <w:basedOn w:val="a"/>
    <w:link w:val="af1"/>
    <w:uiPriority w:val="99"/>
    <w:unhideWhenUsed/>
    <w:rsid w:val="006005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0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court-leninsk-kuzneckij-gorodskoj-sudkemerovskaya-oblast-s/act-410608228/" TargetMode="External"/><Relationship Id="rId13" Type="http://schemas.openxmlformats.org/officeDocument/2006/relationships/hyperlink" Target="https://rospravosudie.com/court-centralnyj-rajonnyj-sud-g-omska-omskayaoblast-s/act-1009155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courts.ru/case/3935704" TargetMode="External"/><Relationship Id="rId12" Type="http://schemas.openxmlformats.org/officeDocument/2006/relationships/hyperlink" Target="https://rospravosudie.com/court-oktyabrskij-rajonnyj-sud-g%20krasnoyarskakrasnoyarskij-kraj-s/act-4078413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ospravosudie.com/court-chitinskij-rajonnyj-sud-zabajkalskij-kraj-s/act101803668/" TargetMode="External"/><Relationship Id="rId5" Type="http://schemas.openxmlformats.org/officeDocument/2006/relationships/footnotes" Target="footnotes.xml"/><Relationship Id="rId15" Type="http://schemas.openxmlformats.org/officeDocument/2006/relationships/hyperlink" Target="https://rospravosudie.com/courtaltajskij-kraevoj-sud-altajskij-kraj-s/act-517906114/" TargetMode="External"/><Relationship Id="rId10" Type="http://schemas.openxmlformats.org/officeDocument/2006/relationships/hyperlink" Target="https://rospravosudie.com/court-centralnyj-rajonnyj-sud-g-barnaula-altajskijkraj-s/act-105652122/" TargetMode="External"/><Relationship Id="rId4" Type="http://schemas.openxmlformats.org/officeDocument/2006/relationships/webSettings" Target="webSettings.xml"/><Relationship Id="rId9" Type="http://schemas.openxmlformats.org/officeDocument/2006/relationships/hyperlink" Target="https://rospravosudie.com/court-centralnyj-rajonnyj-sud-g-omska-omskayaoblast-s/act-442599179/" TargetMode="External"/><Relationship Id="rId14" Type="http://schemas.openxmlformats.org/officeDocument/2006/relationships/hyperlink" Target="https://rospravosudie.com/court-oktyabrskij-rajonnyj-sud-g-ulan-uderespublika-buryatiya-s/act-%20101148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8D95-FD93-4695-A186-8A3F572F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17</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28</cp:revision>
  <dcterms:created xsi:type="dcterms:W3CDTF">2021-10-26T02:57:00Z</dcterms:created>
  <dcterms:modified xsi:type="dcterms:W3CDTF">2021-10-27T09:05:00Z</dcterms:modified>
</cp:coreProperties>
</file>