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3" w:type="dxa"/>
        <w:jc w:val="right"/>
        <w:tblInd w:w="2230" w:type="dxa"/>
        <w:tblLook w:val="00A0"/>
      </w:tblPr>
      <w:tblGrid>
        <w:gridCol w:w="4753"/>
      </w:tblGrid>
      <w:tr w:rsidR="002412F5" w:rsidRPr="005B3A0A" w:rsidTr="00F776B8">
        <w:trPr>
          <w:jc w:val="right"/>
        </w:trPr>
        <w:tc>
          <w:tcPr>
            <w:tcW w:w="4753" w:type="dxa"/>
          </w:tcPr>
          <w:p w:rsidR="002412F5" w:rsidRPr="005B3A0A" w:rsidRDefault="002412F5" w:rsidP="00916E77">
            <w:pPr>
              <w:pStyle w:val="Heading2"/>
              <w:spacing w:before="0" w:line="240" w:lineRule="exact"/>
              <w:ind w:left="2727" w:hanging="2727"/>
              <w:rPr>
                <w:rFonts w:ascii="Times New Roman" w:hAnsi="Times New Roman"/>
                <w:sz w:val="24"/>
                <w:szCs w:val="24"/>
              </w:rPr>
            </w:pPr>
            <w:r w:rsidRPr="005B3A0A">
              <w:rPr>
                <w:rFonts w:ascii="Times New Roman" w:hAnsi="Times New Roman"/>
                <w:b w:val="0"/>
                <w:color w:val="auto"/>
              </w:rPr>
              <w:t>УТВЕРЖДЕН</w:t>
            </w:r>
          </w:p>
        </w:tc>
      </w:tr>
      <w:tr w:rsidR="002412F5" w:rsidRPr="005B3A0A" w:rsidTr="00F776B8">
        <w:trPr>
          <w:jc w:val="right"/>
        </w:trPr>
        <w:tc>
          <w:tcPr>
            <w:tcW w:w="4753" w:type="dxa"/>
          </w:tcPr>
          <w:p w:rsidR="002412F5" w:rsidRPr="005B3A0A" w:rsidRDefault="002412F5" w:rsidP="00F776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приказом КГБУ«Барнаульский центр</w:t>
            </w:r>
          </w:p>
        </w:tc>
      </w:tr>
      <w:tr w:rsidR="002412F5" w:rsidRPr="005B3A0A" w:rsidTr="00F776B8">
        <w:trPr>
          <w:jc w:val="right"/>
        </w:trPr>
        <w:tc>
          <w:tcPr>
            <w:tcW w:w="4753" w:type="dxa"/>
          </w:tcPr>
          <w:p w:rsidR="002412F5" w:rsidRPr="005B3A0A" w:rsidRDefault="002412F5" w:rsidP="009C7BA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помощи детям, оставшимся без</w:t>
            </w:r>
          </w:p>
        </w:tc>
      </w:tr>
      <w:tr w:rsidR="002412F5" w:rsidRPr="005B3A0A" w:rsidTr="00F776B8">
        <w:trPr>
          <w:jc w:val="right"/>
        </w:trPr>
        <w:tc>
          <w:tcPr>
            <w:tcW w:w="4753" w:type="dxa"/>
          </w:tcPr>
          <w:p w:rsidR="002412F5" w:rsidRPr="005B3A0A" w:rsidRDefault="002412F5" w:rsidP="00F776B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попечения родителей, № 2»</w:t>
            </w:r>
          </w:p>
        </w:tc>
      </w:tr>
      <w:tr w:rsidR="002412F5" w:rsidRPr="005B3A0A" w:rsidTr="00F776B8">
        <w:trPr>
          <w:jc w:val="right"/>
        </w:trPr>
        <w:tc>
          <w:tcPr>
            <w:tcW w:w="4753" w:type="dxa"/>
          </w:tcPr>
          <w:p w:rsidR="002412F5" w:rsidRPr="005B3A0A" w:rsidRDefault="002412F5" w:rsidP="00F776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от «</w:t>
            </w: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Pr="005B3A0A">
              <w:rPr>
                <w:rFonts w:ascii="Times New Roman" w:hAnsi="Times New Roman"/>
                <w:sz w:val="26"/>
                <w:szCs w:val="26"/>
              </w:rPr>
              <w:t>» _</w:t>
            </w:r>
            <w:r>
              <w:rPr>
                <w:rFonts w:ascii="Times New Roman" w:hAnsi="Times New Roman"/>
                <w:sz w:val="26"/>
                <w:szCs w:val="26"/>
              </w:rPr>
              <w:t>03</w:t>
            </w:r>
            <w:r w:rsidRPr="005B3A0A">
              <w:rPr>
                <w:rFonts w:ascii="Times New Roman" w:hAnsi="Times New Roman"/>
                <w:sz w:val="26"/>
                <w:szCs w:val="26"/>
              </w:rPr>
              <w:t xml:space="preserve">_2019 г.    </w:t>
            </w:r>
          </w:p>
        </w:tc>
      </w:tr>
    </w:tbl>
    <w:p w:rsidR="002412F5" w:rsidRDefault="002412F5" w:rsidP="0023494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2412F5" w:rsidRDefault="002412F5" w:rsidP="0023494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2412F5" w:rsidRPr="00916E77" w:rsidRDefault="002412F5" w:rsidP="0023494C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916E77">
        <w:rPr>
          <w:rFonts w:ascii="Times New Roman" w:hAnsi="Times New Roman"/>
          <w:sz w:val="26"/>
          <w:szCs w:val="26"/>
        </w:rPr>
        <w:t xml:space="preserve">Перечень профессиональных стандартов, </w:t>
      </w:r>
      <w:r w:rsidRPr="00916E77">
        <w:rPr>
          <w:rFonts w:ascii="Times New Roman" w:hAnsi="Times New Roman"/>
          <w:sz w:val="26"/>
          <w:szCs w:val="26"/>
          <w:lang w:eastAsia="ru-RU"/>
        </w:rPr>
        <w:t>применяемых</w:t>
      </w:r>
      <w:r w:rsidRPr="00916E7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в КГБУ «Барнаульский центр помощи детям, оставшимся без попечения родителей, № 2»</w:t>
      </w:r>
    </w:p>
    <w:p w:rsidR="002412F5" w:rsidRPr="00916E77" w:rsidRDefault="002412F5" w:rsidP="0023494C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0"/>
        <w:gridCol w:w="3636"/>
        <w:gridCol w:w="3969"/>
        <w:gridCol w:w="4472"/>
      </w:tblGrid>
      <w:tr w:rsidR="002412F5" w:rsidRPr="005B3A0A" w:rsidTr="005B3A0A">
        <w:tc>
          <w:tcPr>
            <w:tcW w:w="1150" w:type="dxa"/>
          </w:tcPr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Код</w:t>
            </w:r>
          </w:p>
        </w:tc>
        <w:tc>
          <w:tcPr>
            <w:tcW w:w="3636" w:type="dxa"/>
          </w:tcPr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Наименование профессионального стандарта</w:t>
            </w:r>
          </w:p>
        </w:tc>
        <w:tc>
          <w:tcPr>
            <w:tcW w:w="3969" w:type="dxa"/>
          </w:tcPr>
          <w:p w:rsidR="002412F5" w:rsidRPr="005B3A0A" w:rsidRDefault="002412F5" w:rsidP="005B3A0A">
            <w:pPr>
              <w:pStyle w:val="NormalWeb"/>
              <w:jc w:val="center"/>
              <w:rPr>
                <w:sz w:val="26"/>
                <w:szCs w:val="26"/>
              </w:rPr>
            </w:pPr>
            <w:r w:rsidRPr="005B3A0A">
              <w:rPr>
                <w:color w:val="333333"/>
                <w:sz w:val="26"/>
                <w:szCs w:val="26"/>
              </w:rPr>
              <w:t>Основная цель вида профессиональной деятельности</w:t>
            </w:r>
          </w:p>
        </w:tc>
        <w:tc>
          <w:tcPr>
            <w:tcW w:w="4472" w:type="dxa"/>
          </w:tcPr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Нормативные правовые документы</w:t>
            </w:r>
          </w:p>
        </w:tc>
      </w:tr>
      <w:tr w:rsidR="002412F5" w:rsidRPr="005B3A0A" w:rsidTr="005B3A0A">
        <w:tc>
          <w:tcPr>
            <w:tcW w:w="1150" w:type="dxa"/>
          </w:tcPr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6" w:type="dxa"/>
          </w:tcPr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72" w:type="dxa"/>
          </w:tcPr>
          <w:p w:rsidR="002412F5" w:rsidRPr="005B3A0A" w:rsidRDefault="002412F5" w:rsidP="005B3A0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hanging="32"/>
              <w:jc w:val="both"/>
              <w:rPr>
                <w:sz w:val="26"/>
                <w:szCs w:val="26"/>
              </w:rPr>
            </w:pPr>
          </w:p>
        </w:tc>
      </w:tr>
      <w:tr w:rsidR="002412F5" w:rsidRPr="005B3A0A" w:rsidTr="005B3A0A">
        <w:tc>
          <w:tcPr>
            <w:tcW w:w="1150" w:type="dxa"/>
          </w:tcPr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01.002</w:t>
            </w:r>
          </w:p>
        </w:tc>
        <w:tc>
          <w:tcPr>
            <w:tcW w:w="3636" w:type="dxa"/>
          </w:tcPr>
          <w:p w:rsidR="002412F5" w:rsidRPr="005B3A0A" w:rsidRDefault="002412F5" w:rsidP="005B3A0A">
            <w:pPr>
              <w:pStyle w:val="Heading2"/>
              <w:spacing w:before="0" w:line="240" w:lineRule="auto"/>
              <w:rPr>
                <w:rFonts w:ascii="Times New Roman" w:hAnsi="Times New Roman"/>
                <w:b w:val="0"/>
                <w:iCs/>
                <w:color w:val="auto"/>
              </w:rPr>
            </w:pPr>
            <w:r w:rsidRPr="005B3A0A">
              <w:rPr>
                <w:rFonts w:ascii="Times New Roman" w:hAnsi="Times New Roman"/>
                <w:b w:val="0"/>
                <w:iCs/>
                <w:color w:val="auto"/>
              </w:rPr>
              <w:t xml:space="preserve"> «Педагог-психолог (психолог в сфере образования)»</w:t>
            </w:r>
          </w:p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4472" w:type="dxa"/>
          </w:tcPr>
          <w:p w:rsidR="002412F5" w:rsidRPr="005B3A0A" w:rsidRDefault="002412F5" w:rsidP="005B3A0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pacing w:val="5"/>
                <w:sz w:val="26"/>
                <w:szCs w:val="26"/>
              </w:rPr>
              <w:t xml:space="preserve">Приказ  Министерства труда и социальной защиты РФ </w:t>
            </w:r>
            <w:r w:rsidRPr="005B3A0A">
              <w:rPr>
                <w:rFonts w:ascii="Times New Roman" w:hAnsi="Times New Roman"/>
                <w:sz w:val="26"/>
                <w:szCs w:val="26"/>
              </w:rPr>
              <w:t>от 24.07.2015 № 514н «Об утверждении профессионального стандарта «Педагог-психолог (психолог в сфере образования)»</w:t>
            </w:r>
          </w:p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12F5" w:rsidRPr="005B3A0A" w:rsidTr="005B3A0A">
        <w:tc>
          <w:tcPr>
            <w:tcW w:w="1150" w:type="dxa"/>
          </w:tcPr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01.005</w:t>
            </w:r>
          </w:p>
        </w:tc>
        <w:tc>
          <w:tcPr>
            <w:tcW w:w="3636" w:type="dxa"/>
          </w:tcPr>
          <w:p w:rsidR="002412F5" w:rsidRPr="005B3A0A" w:rsidRDefault="002412F5" w:rsidP="005B3A0A">
            <w:pPr>
              <w:pStyle w:val="Heading2"/>
              <w:spacing w:before="0" w:line="240" w:lineRule="auto"/>
              <w:rPr>
                <w:rFonts w:ascii="Times New Roman" w:hAnsi="Times New Roman"/>
                <w:b w:val="0"/>
                <w:iCs/>
                <w:color w:val="auto"/>
              </w:rPr>
            </w:pPr>
            <w:r w:rsidRPr="005B3A0A">
              <w:rPr>
                <w:rFonts w:ascii="Times New Roman" w:hAnsi="Times New Roman"/>
                <w:b w:val="0"/>
                <w:iCs/>
                <w:color w:val="auto"/>
              </w:rPr>
              <w:t>«Специалист в области воспитания»</w:t>
            </w:r>
          </w:p>
          <w:p w:rsidR="002412F5" w:rsidRPr="005B3A0A" w:rsidRDefault="002412F5" w:rsidP="005B3A0A">
            <w:pPr>
              <w:pStyle w:val="Heading3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</w:p>
        </w:tc>
        <w:tc>
          <w:tcPr>
            <w:tcW w:w="3969" w:type="dxa"/>
          </w:tcPr>
          <w:p w:rsidR="002412F5" w:rsidRPr="005B3A0A" w:rsidRDefault="002412F5" w:rsidP="005B3A0A">
            <w:pPr>
              <w:pStyle w:val="NormalWeb"/>
              <w:jc w:val="both"/>
              <w:rPr>
                <w:color w:val="333333"/>
                <w:sz w:val="26"/>
                <w:szCs w:val="26"/>
              </w:rPr>
            </w:pPr>
            <w:r w:rsidRPr="005B3A0A">
              <w:rPr>
                <w:sz w:val="26"/>
                <w:szCs w:val="26"/>
              </w:rPr>
              <w:t>Организация воспитательного процесса с целью духовно-нравственного, интеллектуального, физического развития и позитивной социализации обучающихся на основе формирования у них опыта социально и личностно значимой деятельности, поддержки их социальных инициатив и учета индивидуальных потребностей</w:t>
            </w:r>
          </w:p>
        </w:tc>
        <w:tc>
          <w:tcPr>
            <w:tcW w:w="4472" w:type="dxa"/>
          </w:tcPr>
          <w:p w:rsidR="002412F5" w:rsidRPr="005B3A0A" w:rsidRDefault="002412F5" w:rsidP="005B3A0A">
            <w:pPr>
              <w:pStyle w:val="Heading2"/>
              <w:spacing w:before="0" w:line="240" w:lineRule="auto"/>
              <w:jc w:val="both"/>
              <w:rPr>
                <w:rFonts w:ascii="Times New Roman" w:hAnsi="Times New Roman"/>
                <w:b w:val="0"/>
                <w:iCs/>
                <w:color w:val="auto"/>
              </w:rPr>
            </w:pPr>
            <w:r w:rsidRPr="005B3A0A">
              <w:rPr>
                <w:rFonts w:ascii="Times New Roman" w:hAnsi="Times New Roman"/>
                <w:b w:val="0"/>
                <w:color w:val="auto"/>
                <w:spacing w:val="5"/>
              </w:rPr>
              <w:t xml:space="preserve">Приказ  Министерства труда и социальной защиты РФ                              </w:t>
            </w:r>
            <w:r w:rsidRPr="005B3A0A">
              <w:rPr>
                <w:rFonts w:ascii="Times New Roman" w:hAnsi="Times New Roman"/>
                <w:b w:val="0"/>
                <w:color w:val="auto"/>
              </w:rPr>
              <w:t>от 10.01.2017 № 10-н                                «Об утверждении профессионального стандарта «</w:t>
            </w:r>
            <w:r w:rsidRPr="005B3A0A">
              <w:rPr>
                <w:rFonts w:ascii="Times New Roman" w:hAnsi="Times New Roman"/>
                <w:b w:val="0"/>
                <w:iCs/>
                <w:color w:val="auto"/>
              </w:rPr>
              <w:t>Специалист в области воспитания»</w:t>
            </w:r>
          </w:p>
          <w:p w:rsidR="002412F5" w:rsidRPr="005B3A0A" w:rsidRDefault="002412F5" w:rsidP="005B3A0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12F5" w:rsidRPr="005B3A0A" w:rsidTr="005B3A0A">
        <w:tc>
          <w:tcPr>
            <w:tcW w:w="1150" w:type="dxa"/>
          </w:tcPr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05.005</w:t>
            </w:r>
          </w:p>
        </w:tc>
        <w:tc>
          <w:tcPr>
            <w:tcW w:w="3636" w:type="dxa"/>
          </w:tcPr>
          <w:p w:rsidR="002412F5" w:rsidRPr="005B3A0A" w:rsidRDefault="002412F5" w:rsidP="005B3A0A">
            <w:pPr>
              <w:pStyle w:val="NormalWeb"/>
              <w:spacing w:before="0" w:beforeAutospacing="0" w:after="0" w:afterAutospacing="0"/>
              <w:rPr>
                <w:iCs/>
                <w:sz w:val="26"/>
                <w:szCs w:val="26"/>
              </w:rPr>
            </w:pPr>
            <w:r w:rsidRPr="005B3A0A">
              <w:rPr>
                <w:iCs/>
                <w:sz w:val="26"/>
                <w:szCs w:val="26"/>
              </w:rPr>
              <w:t>«Инструктор-методист»</w:t>
            </w:r>
          </w:p>
          <w:p w:rsidR="002412F5" w:rsidRPr="005B3A0A" w:rsidRDefault="002412F5" w:rsidP="005B3A0A">
            <w:pPr>
              <w:pStyle w:val="NormalWeb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  <w:p w:rsidR="002412F5" w:rsidRPr="005B3A0A" w:rsidRDefault="002412F5" w:rsidP="005B3A0A">
            <w:pPr>
              <w:pStyle w:val="NormalWeb"/>
              <w:spacing w:before="0" w:beforeAutospacing="0" w:after="0" w:afterAutospacing="0"/>
              <w:rPr>
                <w:iCs/>
                <w:sz w:val="26"/>
                <w:szCs w:val="26"/>
              </w:rPr>
            </w:pPr>
          </w:p>
          <w:p w:rsidR="002412F5" w:rsidRPr="005B3A0A" w:rsidRDefault="002412F5" w:rsidP="005B3A0A">
            <w:pPr>
              <w:pStyle w:val="NormalWeb"/>
              <w:spacing w:before="0" w:beforeAutospacing="0" w:after="0" w:afterAutospacing="0"/>
              <w:rPr>
                <w:iCs/>
                <w:sz w:val="26"/>
                <w:szCs w:val="26"/>
              </w:rPr>
            </w:pPr>
          </w:p>
        </w:tc>
        <w:tc>
          <w:tcPr>
            <w:tcW w:w="3969" w:type="dxa"/>
          </w:tcPr>
          <w:p w:rsidR="002412F5" w:rsidRPr="005B3A0A" w:rsidRDefault="002412F5" w:rsidP="005B3A0A">
            <w:pPr>
              <w:pStyle w:val="NormalWeb"/>
              <w:jc w:val="both"/>
              <w:rPr>
                <w:sz w:val="26"/>
                <w:szCs w:val="26"/>
              </w:rPr>
            </w:pPr>
            <w:r w:rsidRPr="005B3A0A">
              <w:rPr>
                <w:sz w:val="26"/>
                <w:szCs w:val="26"/>
              </w:rPr>
              <w:t>Организационно-методическое обеспечение физкультурно-оздоровительной и спортивно-массовой подготовки на базе физкультурно-спортивных организаций, центров спортивной подготовки, а также образовательных организациях дошкольного и дополнительного образования детей, осуществляющих деятельность в области физической культуры и спорта, образовательных организациях среднего профессионального образования, осуществляющих деятельность в области физической культуры и спорта</w:t>
            </w:r>
          </w:p>
        </w:tc>
        <w:tc>
          <w:tcPr>
            <w:tcW w:w="4472" w:type="dxa"/>
          </w:tcPr>
          <w:p w:rsidR="002412F5" w:rsidRPr="005B3A0A" w:rsidRDefault="002412F5" w:rsidP="005B3A0A">
            <w:pPr>
              <w:pStyle w:val="NormalWeb"/>
              <w:spacing w:before="0" w:beforeAutospacing="0" w:after="0" w:afterAutospacing="0"/>
              <w:rPr>
                <w:iCs/>
                <w:sz w:val="26"/>
                <w:szCs w:val="26"/>
              </w:rPr>
            </w:pPr>
            <w:r w:rsidRPr="005B3A0A">
              <w:rPr>
                <w:iCs/>
                <w:sz w:val="26"/>
                <w:szCs w:val="26"/>
              </w:rPr>
              <w:t>Приказ Министерства труда</w:t>
            </w:r>
          </w:p>
          <w:p w:rsidR="002412F5" w:rsidRPr="005B3A0A" w:rsidRDefault="002412F5" w:rsidP="005B3A0A">
            <w:pPr>
              <w:pStyle w:val="NormalWeb"/>
              <w:spacing w:before="0" w:beforeAutospacing="0" w:after="0" w:afterAutospacing="0"/>
              <w:rPr>
                <w:iCs/>
                <w:sz w:val="26"/>
                <w:szCs w:val="26"/>
              </w:rPr>
            </w:pPr>
            <w:r w:rsidRPr="005B3A0A">
              <w:rPr>
                <w:iCs/>
                <w:sz w:val="26"/>
                <w:szCs w:val="26"/>
              </w:rPr>
              <w:t>и социальной защиты</w:t>
            </w:r>
          </w:p>
          <w:p w:rsidR="002412F5" w:rsidRPr="005B3A0A" w:rsidRDefault="002412F5" w:rsidP="005B3A0A">
            <w:pPr>
              <w:pStyle w:val="NormalWeb"/>
              <w:spacing w:before="0" w:beforeAutospacing="0" w:after="0" w:afterAutospacing="0"/>
              <w:rPr>
                <w:iCs/>
                <w:sz w:val="26"/>
                <w:szCs w:val="26"/>
              </w:rPr>
            </w:pPr>
            <w:r w:rsidRPr="005B3A0A">
              <w:rPr>
                <w:iCs/>
                <w:sz w:val="26"/>
                <w:szCs w:val="26"/>
              </w:rPr>
              <w:t>РФ от 08.09.2014 № 630н                           «Об утверждении профессионального стандарта «Инструктор-методист»</w:t>
            </w:r>
          </w:p>
          <w:p w:rsidR="002412F5" w:rsidRPr="005B3A0A" w:rsidRDefault="002412F5" w:rsidP="005B3A0A">
            <w:pPr>
              <w:pStyle w:val="Heading2"/>
              <w:spacing w:before="0" w:line="240" w:lineRule="auto"/>
              <w:rPr>
                <w:rFonts w:ascii="Times New Roman" w:hAnsi="Times New Roman"/>
                <w:b w:val="0"/>
                <w:color w:val="auto"/>
                <w:spacing w:val="5"/>
              </w:rPr>
            </w:pPr>
          </w:p>
        </w:tc>
      </w:tr>
      <w:tr w:rsidR="002412F5" w:rsidRPr="005B3A0A" w:rsidTr="005B3A0A">
        <w:tc>
          <w:tcPr>
            <w:tcW w:w="1150" w:type="dxa"/>
          </w:tcPr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02.008</w:t>
            </w:r>
          </w:p>
        </w:tc>
        <w:tc>
          <w:tcPr>
            <w:tcW w:w="3636" w:type="dxa"/>
          </w:tcPr>
          <w:p w:rsidR="002412F5" w:rsidRPr="005B3A0A" w:rsidRDefault="002412F5" w:rsidP="005B3A0A">
            <w:pPr>
              <w:pStyle w:val="Heading2"/>
              <w:spacing w:before="0" w:line="240" w:lineRule="auto"/>
              <w:rPr>
                <w:rFonts w:ascii="Times New Roman" w:hAnsi="Times New Roman"/>
                <w:b w:val="0"/>
                <w:iCs/>
                <w:color w:val="auto"/>
              </w:rPr>
            </w:pPr>
            <w:r w:rsidRPr="005B3A0A">
              <w:rPr>
                <w:rFonts w:ascii="Times New Roman" w:hAnsi="Times New Roman"/>
                <w:b w:val="0"/>
                <w:iCs/>
                <w:color w:val="auto"/>
              </w:rPr>
              <w:t>«Врач-педиатр участковый»</w:t>
            </w:r>
          </w:p>
        </w:tc>
        <w:tc>
          <w:tcPr>
            <w:tcW w:w="3969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Сохранение и укрепление здоровья детей</w:t>
            </w:r>
          </w:p>
          <w:p w:rsidR="002412F5" w:rsidRPr="005B3A0A" w:rsidRDefault="002412F5" w:rsidP="005B3A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72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Приказ Министерства труда и</w:t>
            </w:r>
            <w:r w:rsidRPr="005B3A0A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br/>
              <w:t>социальной защиты РФ от 27.03.2017 № 306н «Об утверждении профессионального стандарта              «Врач-педиатр участковый»</w:t>
            </w:r>
          </w:p>
        </w:tc>
      </w:tr>
      <w:tr w:rsidR="002412F5" w:rsidRPr="005B3A0A" w:rsidTr="005B3A0A">
        <w:tc>
          <w:tcPr>
            <w:tcW w:w="1150" w:type="dxa"/>
          </w:tcPr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02.022</w:t>
            </w:r>
          </w:p>
        </w:tc>
        <w:tc>
          <w:tcPr>
            <w:tcW w:w="3636" w:type="dxa"/>
          </w:tcPr>
          <w:p w:rsidR="002412F5" w:rsidRPr="005B3A0A" w:rsidRDefault="002412F5" w:rsidP="005B3A0A">
            <w:pPr>
              <w:spacing w:after="0" w:line="240" w:lineRule="auto"/>
              <w:outlineLvl w:val="2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«Специалист в области организации здравоохранения и общественного здоровья» </w:t>
            </w:r>
          </w:p>
          <w:p w:rsidR="002412F5" w:rsidRPr="005B3A0A" w:rsidRDefault="002412F5" w:rsidP="005B3A0A">
            <w:pPr>
              <w:pStyle w:val="Heading2"/>
              <w:spacing w:before="0" w:line="240" w:lineRule="auto"/>
              <w:rPr>
                <w:rFonts w:ascii="Times New Roman" w:hAnsi="Times New Roman"/>
                <w:b w:val="0"/>
                <w:iCs/>
                <w:color w:val="auto"/>
              </w:rPr>
            </w:pPr>
          </w:p>
        </w:tc>
        <w:tc>
          <w:tcPr>
            <w:tcW w:w="3969" w:type="dxa"/>
          </w:tcPr>
          <w:p w:rsidR="002412F5" w:rsidRPr="005B3A0A" w:rsidRDefault="002412F5" w:rsidP="005B3A0A">
            <w:pPr>
              <w:spacing w:before="100" w:after="0" w:line="240" w:lineRule="auto"/>
              <w:ind w:left="60" w:right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Обеспечение деятельности организации здравоохранения, направленной на укрепление общественного здоровья и совершенствование управления медицинской организацией</w:t>
            </w:r>
          </w:p>
        </w:tc>
        <w:tc>
          <w:tcPr>
            <w:tcW w:w="4472" w:type="dxa"/>
          </w:tcPr>
          <w:p w:rsidR="002412F5" w:rsidRPr="005B3A0A" w:rsidRDefault="002412F5" w:rsidP="005B3A0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iCs/>
                <w:color w:val="000000"/>
                <w:sz w:val="26"/>
                <w:szCs w:val="26"/>
                <w:lang w:eastAsia="ru-RU"/>
              </w:rPr>
              <w:t>Приказ Министерства труда</w:t>
            </w:r>
          </w:p>
          <w:p w:rsidR="002412F5" w:rsidRPr="005B3A0A" w:rsidRDefault="002412F5" w:rsidP="005B3A0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iCs/>
                <w:color w:val="000000"/>
                <w:sz w:val="26"/>
                <w:szCs w:val="26"/>
                <w:lang w:eastAsia="ru-RU"/>
              </w:rPr>
              <w:t>и социальной защиты</w:t>
            </w:r>
          </w:p>
          <w:p w:rsidR="002412F5" w:rsidRPr="005B3A0A" w:rsidRDefault="002412F5" w:rsidP="005B3A0A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iCs/>
                <w:color w:val="000000"/>
                <w:sz w:val="26"/>
                <w:szCs w:val="26"/>
                <w:lang w:eastAsia="ru-RU"/>
              </w:rPr>
              <w:t>РФ от 07.11.2017 № 768н                       «Об утверждении профессионального стандарта «</w:t>
            </w:r>
            <w:r w:rsidRPr="005B3A0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Специалист в области организации здравоохранения и общественного здоровья»</w:t>
            </w:r>
          </w:p>
        </w:tc>
      </w:tr>
      <w:tr w:rsidR="002412F5" w:rsidRPr="005B3A0A" w:rsidTr="005B3A0A">
        <w:tc>
          <w:tcPr>
            <w:tcW w:w="1150" w:type="dxa"/>
          </w:tcPr>
          <w:p w:rsidR="002412F5" w:rsidRPr="005B3A0A" w:rsidRDefault="002412F5" w:rsidP="005B3A0A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08.002</w:t>
            </w:r>
          </w:p>
        </w:tc>
        <w:tc>
          <w:tcPr>
            <w:tcW w:w="3636" w:type="dxa"/>
          </w:tcPr>
          <w:p w:rsidR="002412F5" w:rsidRPr="005B3A0A" w:rsidRDefault="002412F5" w:rsidP="005B3A0A">
            <w:pPr>
              <w:pStyle w:val="Heading2"/>
              <w:spacing w:before="0" w:line="240" w:lineRule="auto"/>
              <w:jc w:val="both"/>
              <w:rPr>
                <w:rFonts w:ascii="Times New Roman" w:hAnsi="Times New Roman"/>
                <w:b w:val="0"/>
                <w:iCs/>
                <w:color w:val="auto"/>
              </w:rPr>
            </w:pPr>
            <w:r w:rsidRPr="005B3A0A">
              <w:rPr>
                <w:rFonts w:ascii="Times New Roman" w:hAnsi="Times New Roman"/>
                <w:b w:val="0"/>
                <w:iCs/>
                <w:color w:val="auto"/>
              </w:rPr>
              <w:t>«Бухгалтер»</w:t>
            </w:r>
          </w:p>
        </w:tc>
        <w:tc>
          <w:tcPr>
            <w:tcW w:w="3969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Формирование документированной систематизированной информации об объектах бухгалтерского учета в соответствии с законодательством Российской Федерации и составление на ее основе бухгалтерской (финансовой) отчетности, раскрывающей информацию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необходимую пользователям этой отчетности для принятия экономических решений</w:t>
            </w:r>
          </w:p>
        </w:tc>
        <w:tc>
          <w:tcPr>
            <w:tcW w:w="4472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Приказ Министерства труда и социальной защиты РФ</w:t>
            </w:r>
            <w:r w:rsidRPr="005B3A0A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br/>
              <w:t>от 21.02.2019 №103н                                      «</w:t>
            </w:r>
            <w:r w:rsidRPr="005B3A0A">
              <w:rPr>
                <w:rFonts w:ascii="Times New Roman" w:hAnsi="Times New Roman"/>
                <w:iCs/>
                <w:color w:val="000000"/>
                <w:sz w:val="26"/>
                <w:szCs w:val="26"/>
                <w:lang w:eastAsia="ru-RU"/>
              </w:rPr>
              <w:t>Об утверждении профессионального стандарта «</w:t>
            </w:r>
            <w:r w:rsidRPr="005B3A0A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Бухгалтер»</w:t>
            </w:r>
          </w:p>
          <w:p w:rsidR="002412F5" w:rsidRPr="005B3A0A" w:rsidRDefault="002412F5" w:rsidP="005B3A0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2412F5" w:rsidRPr="005B3A0A" w:rsidTr="005B3A0A">
        <w:tc>
          <w:tcPr>
            <w:tcW w:w="1150" w:type="dxa"/>
          </w:tcPr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01.003</w:t>
            </w:r>
          </w:p>
        </w:tc>
        <w:tc>
          <w:tcPr>
            <w:tcW w:w="3636" w:type="dxa"/>
          </w:tcPr>
          <w:p w:rsidR="002412F5" w:rsidRPr="005B3A0A" w:rsidRDefault="002412F5" w:rsidP="005B3A0A">
            <w:pPr>
              <w:pStyle w:val="Heading3"/>
              <w:spacing w:before="0" w:beforeAutospacing="0" w:after="0" w:afterAutospacing="0"/>
              <w:jc w:val="both"/>
              <w:rPr>
                <w:b w:val="0"/>
                <w:sz w:val="26"/>
                <w:szCs w:val="26"/>
              </w:rPr>
            </w:pPr>
            <w:r w:rsidRPr="005B3A0A">
              <w:rPr>
                <w:b w:val="0"/>
                <w:sz w:val="26"/>
                <w:szCs w:val="26"/>
              </w:rPr>
              <w:t>«Педагог дополнительного образования детей и взрослых»</w:t>
            </w:r>
          </w:p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Организация деятельности обучающихся по усвоению знаний, формированию умений и компетенций;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ориентации; обеспечение достижения обучающимися результатов освоения дополнительных общеобразовательных программ</w:t>
            </w:r>
          </w:p>
        </w:tc>
        <w:tc>
          <w:tcPr>
            <w:tcW w:w="4472" w:type="dxa"/>
          </w:tcPr>
          <w:p w:rsidR="002412F5" w:rsidRPr="005B3A0A" w:rsidRDefault="002412F5" w:rsidP="005B3A0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A0A">
              <w:rPr>
                <w:rFonts w:ascii="Times New Roman" w:hAnsi="Times New Roman" w:cs="Times New Roman"/>
                <w:sz w:val="26"/>
                <w:szCs w:val="26"/>
              </w:rPr>
              <w:t>Приказ Министерства труда и социальной защиты РФ от</w:t>
            </w:r>
            <w:r w:rsidRPr="005B3A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05.05.2018 № 298н </w:t>
            </w:r>
            <w:r w:rsidRPr="005B3A0A">
              <w:rPr>
                <w:rFonts w:ascii="Times New Roman" w:hAnsi="Times New Roman" w:cs="Times New Roman"/>
                <w:sz w:val="26"/>
                <w:szCs w:val="26"/>
              </w:rPr>
              <w:t xml:space="preserve"> «Об утверждении </w:t>
            </w:r>
            <w:r w:rsidRPr="005B3A0A">
              <w:rPr>
                <w:rFonts w:ascii="Times New Roman" w:hAnsi="Times New Roman" w:cs="Times New Roman"/>
                <w:bCs/>
                <w:color w:val="22272F"/>
                <w:sz w:val="26"/>
                <w:szCs w:val="26"/>
              </w:rPr>
              <w:t>профессионального стандарта</w:t>
            </w:r>
            <w:r w:rsidRPr="005B3A0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5B3A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Педагог дополнительного образования детей и взрослых» </w:t>
            </w:r>
          </w:p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2412F5" w:rsidRPr="005B3A0A" w:rsidTr="005B3A0A">
        <w:tc>
          <w:tcPr>
            <w:tcW w:w="1150" w:type="dxa"/>
          </w:tcPr>
          <w:p w:rsidR="002412F5" w:rsidRPr="005B3A0A" w:rsidRDefault="002412F5" w:rsidP="005B3A0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bCs/>
                <w:kern w:val="36"/>
                <w:sz w:val="26"/>
                <w:szCs w:val="26"/>
                <w:lang w:eastAsia="ru-RU"/>
              </w:rPr>
              <w:t>07.003</w:t>
            </w:r>
          </w:p>
        </w:tc>
        <w:tc>
          <w:tcPr>
            <w:tcW w:w="3636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«Специалист по управлению персоналом»</w:t>
            </w:r>
          </w:p>
          <w:p w:rsidR="002412F5" w:rsidRPr="005B3A0A" w:rsidRDefault="002412F5" w:rsidP="005B3A0A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vanish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vanish/>
                <w:sz w:val="26"/>
                <w:szCs w:val="26"/>
                <w:lang w:eastAsia="ru-RU"/>
              </w:rPr>
              <w:t>Начало формы</w:t>
            </w:r>
          </w:p>
          <w:p w:rsidR="002412F5" w:rsidRPr="005B3A0A" w:rsidRDefault="002412F5" w:rsidP="005B3A0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эффективного функционирования системы управления персоналом для достижения целей организации</w:t>
            </w:r>
          </w:p>
        </w:tc>
        <w:tc>
          <w:tcPr>
            <w:tcW w:w="4472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Приказ Министерства труда и социальной защиты РФ                          от 6 октября </w:t>
            </w:r>
            <w:smartTag w:uri="urn:schemas-microsoft-com:office:smarttags" w:element="metricconverter">
              <w:smartTagPr>
                <w:attr w:name="ProductID" w:val="2015 г"/>
              </w:smartTagPr>
              <w:r w:rsidRPr="005B3A0A">
                <w:rPr>
                  <w:rFonts w:ascii="Times New Roman" w:hAnsi="Times New Roman"/>
                  <w:iCs/>
                  <w:sz w:val="26"/>
                  <w:szCs w:val="26"/>
                  <w:lang w:eastAsia="ru-RU"/>
                </w:rPr>
                <w:t>2015 г</w:t>
              </w:r>
            </w:smartTag>
            <w:r w:rsidRPr="005B3A0A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. № 691н                   </w:t>
            </w:r>
            <w:r w:rsidRPr="005B3A0A">
              <w:rPr>
                <w:rFonts w:ascii="Times New Roman" w:hAnsi="Times New Roman"/>
                <w:sz w:val="26"/>
                <w:szCs w:val="26"/>
              </w:rPr>
              <w:t xml:space="preserve">«Об утверждении </w:t>
            </w:r>
            <w:r w:rsidRPr="005B3A0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профессионального стандарта «Специалист по управлению персоналом»</w:t>
            </w:r>
          </w:p>
          <w:p w:rsidR="002412F5" w:rsidRPr="005B3A0A" w:rsidRDefault="002412F5" w:rsidP="005B3A0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B3A0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Специалист по управлению персоналом»</w:t>
            </w:r>
          </w:p>
        </w:tc>
      </w:tr>
      <w:tr w:rsidR="002412F5" w:rsidRPr="005B3A0A" w:rsidTr="005B3A0A">
        <w:tc>
          <w:tcPr>
            <w:tcW w:w="1150" w:type="dxa"/>
          </w:tcPr>
          <w:p w:rsidR="002412F5" w:rsidRPr="005B3A0A" w:rsidRDefault="002412F5" w:rsidP="005B3A0A">
            <w:pPr>
              <w:pStyle w:val="NoSpacing"/>
              <w:jc w:val="both"/>
              <w:rPr>
                <w:rFonts w:ascii="Times New Roman" w:hAnsi="Times New Roman"/>
                <w:bCs/>
                <w:kern w:val="36"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bCs/>
                <w:kern w:val="36"/>
                <w:sz w:val="26"/>
                <w:szCs w:val="26"/>
                <w:lang w:eastAsia="ru-RU"/>
              </w:rPr>
              <w:t>07.005</w:t>
            </w:r>
          </w:p>
        </w:tc>
        <w:tc>
          <w:tcPr>
            <w:tcW w:w="3636" w:type="dxa"/>
          </w:tcPr>
          <w:p w:rsidR="002412F5" w:rsidRPr="005B3A0A" w:rsidRDefault="002412F5" w:rsidP="005B3A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«Специалист административно-хозяйственной деятельности»</w:t>
            </w:r>
          </w:p>
          <w:p w:rsidR="002412F5" w:rsidRPr="005B3A0A" w:rsidRDefault="002412F5" w:rsidP="005B3A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Административное, хозяйственное, документационное и операционное обеспечение, поддержка и сопровождение работы всех служб и работников организации</w:t>
            </w:r>
          </w:p>
        </w:tc>
        <w:tc>
          <w:tcPr>
            <w:tcW w:w="4472" w:type="dxa"/>
          </w:tcPr>
          <w:p w:rsidR="002412F5" w:rsidRPr="005B3A0A" w:rsidRDefault="002412F5" w:rsidP="005B3A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Приказ Министерства труда и социальной защиты РФ от                           02.02.2018 № 49н</w:t>
            </w:r>
            <w:r w:rsidRPr="005B3A0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br/>
              <w:t>«Об утверждении профессио-нального стандарта «Специалист административно-хозяйственной деятельности»</w:t>
            </w:r>
          </w:p>
        </w:tc>
      </w:tr>
      <w:tr w:rsidR="002412F5" w:rsidRPr="005B3A0A" w:rsidTr="005B3A0A">
        <w:tc>
          <w:tcPr>
            <w:tcW w:w="1150" w:type="dxa"/>
          </w:tcPr>
          <w:p w:rsidR="002412F5" w:rsidRPr="005B3A0A" w:rsidRDefault="002412F5" w:rsidP="005B3A0A">
            <w:pPr>
              <w:pStyle w:val="NoSpacing"/>
              <w:jc w:val="both"/>
              <w:rPr>
                <w:rFonts w:ascii="Times New Roman" w:hAnsi="Times New Roman"/>
                <w:bCs/>
                <w:kern w:val="36"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bCs/>
                <w:kern w:val="36"/>
                <w:sz w:val="26"/>
                <w:szCs w:val="26"/>
                <w:lang w:eastAsia="ru-RU"/>
              </w:rPr>
              <w:t>16.077</w:t>
            </w:r>
          </w:p>
        </w:tc>
        <w:tc>
          <w:tcPr>
            <w:tcW w:w="3636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«Рабочий по комплексной уборке территории, относящейся к общему имуществу в многоквартир-ном доме»</w:t>
            </w:r>
          </w:p>
          <w:p w:rsidR="002412F5" w:rsidRPr="005B3A0A" w:rsidRDefault="002412F5" w:rsidP="005B3A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Обеспечение комфортных и благоприятных условий проживания граждан в многоквартирном доме</w:t>
            </w:r>
          </w:p>
        </w:tc>
        <w:tc>
          <w:tcPr>
            <w:tcW w:w="4472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Приказ Министерства труда и социальной защиты РФ                              от 21.12.2015 № 1075н «Об утверждении профессио-нального стандарта «Рабочий по комплексной уборке территории, относящейся к общему имуществу в многоквартирном доме»</w:t>
            </w:r>
          </w:p>
        </w:tc>
      </w:tr>
      <w:tr w:rsidR="002412F5" w:rsidRPr="005B3A0A" w:rsidTr="005B3A0A">
        <w:tc>
          <w:tcPr>
            <w:tcW w:w="1150" w:type="dxa"/>
          </w:tcPr>
          <w:p w:rsidR="002412F5" w:rsidRPr="005B3A0A" w:rsidRDefault="002412F5" w:rsidP="005B3A0A">
            <w:pPr>
              <w:pStyle w:val="NoSpacing"/>
              <w:jc w:val="both"/>
              <w:rPr>
                <w:rFonts w:ascii="Times New Roman" w:hAnsi="Times New Roman"/>
                <w:bCs/>
                <w:kern w:val="36"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bCs/>
                <w:kern w:val="36"/>
                <w:sz w:val="26"/>
                <w:szCs w:val="26"/>
                <w:lang w:eastAsia="ru-RU"/>
              </w:rPr>
              <w:t>33.011</w:t>
            </w:r>
          </w:p>
        </w:tc>
        <w:tc>
          <w:tcPr>
            <w:tcW w:w="3636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«Повар»</w:t>
            </w:r>
          </w:p>
        </w:tc>
        <w:tc>
          <w:tcPr>
            <w:tcW w:w="3969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Приготовление качественных блюд, напитков и кулинарных изделий, их презентация и продажа в организациях питания</w:t>
            </w:r>
          </w:p>
        </w:tc>
        <w:tc>
          <w:tcPr>
            <w:tcW w:w="4472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sz w:val="26"/>
                <w:szCs w:val="26"/>
              </w:rPr>
              <w:t>Приказ Министерства труда                           и социальной защиты РФ                             от 08.09.2015 № 610н                           «Об утверждении профессионального стандарта «Повар»</w:t>
            </w:r>
          </w:p>
        </w:tc>
      </w:tr>
      <w:tr w:rsidR="002412F5" w:rsidRPr="005B3A0A" w:rsidTr="005B3A0A">
        <w:tc>
          <w:tcPr>
            <w:tcW w:w="1150" w:type="dxa"/>
          </w:tcPr>
          <w:p w:rsidR="002412F5" w:rsidRPr="005B3A0A" w:rsidRDefault="002412F5" w:rsidP="005B3A0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bCs/>
                <w:kern w:val="36"/>
                <w:sz w:val="26"/>
                <w:szCs w:val="26"/>
                <w:lang w:eastAsia="ru-RU"/>
              </w:rPr>
              <w:t>08.026</w:t>
            </w:r>
          </w:p>
          <w:p w:rsidR="002412F5" w:rsidRPr="005B3A0A" w:rsidRDefault="002412F5" w:rsidP="005B3A0A">
            <w:pPr>
              <w:pStyle w:val="NoSpacing"/>
              <w:jc w:val="both"/>
              <w:rPr>
                <w:rFonts w:ascii="Times New Roman" w:hAnsi="Times New Roman"/>
                <w:bCs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3636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«Специалист в сфере закупок»</w:t>
            </w:r>
          </w:p>
          <w:p w:rsidR="002412F5" w:rsidRPr="005B3A0A" w:rsidRDefault="002412F5" w:rsidP="005B3A0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412F5" w:rsidRPr="005B3A0A" w:rsidRDefault="002412F5" w:rsidP="005B3A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3A0A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и управление закупками для эффективного и результативного использования средств, выделенных для обеспечения государственных, муниципальных и корпоративных нужд</w:t>
            </w:r>
          </w:p>
        </w:tc>
        <w:tc>
          <w:tcPr>
            <w:tcW w:w="4472" w:type="dxa"/>
          </w:tcPr>
          <w:p w:rsidR="002412F5" w:rsidRPr="005B3A0A" w:rsidRDefault="002412F5" w:rsidP="005B3A0A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5B3A0A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Приказ Министерства труда и социальной защиты РФ от 10.09.2015 № 625н «Об </w:t>
            </w:r>
            <w:r w:rsidRPr="005B3A0A">
              <w:rPr>
                <w:rFonts w:ascii="Times New Roman" w:hAnsi="Times New Roman"/>
                <w:sz w:val="26"/>
                <w:szCs w:val="26"/>
              </w:rPr>
              <w:t>утверждении профессионального стандарта «</w:t>
            </w:r>
            <w:r w:rsidRPr="005B3A0A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Специалист  в сфере закупок»</w:t>
            </w:r>
          </w:p>
          <w:p w:rsidR="002412F5" w:rsidRPr="005B3A0A" w:rsidRDefault="002412F5" w:rsidP="005B3A0A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412F5" w:rsidRPr="00916E77" w:rsidRDefault="002412F5" w:rsidP="00B428D1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sectPr w:rsidR="002412F5" w:rsidRPr="00916E77" w:rsidSect="009A5A4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47DD"/>
    <w:multiLevelType w:val="hybridMultilevel"/>
    <w:tmpl w:val="6700D1C8"/>
    <w:lvl w:ilvl="0" w:tplc="E06C3D4C">
      <w:numFmt w:val="bullet"/>
      <w:lvlText w:val="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94C"/>
    <w:rsid w:val="0002058D"/>
    <w:rsid w:val="00035807"/>
    <w:rsid w:val="000455E2"/>
    <w:rsid w:val="000501A4"/>
    <w:rsid w:val="0009366A"/>
    <w:rsid w:val="000A27DF"/>
    <w:rsid w:val="000F37B5"/>
    <w:rsid w:val="001210D9"/>
    <w:rsid w:val="00147196"/>
    <w:rsid w:val="00163A12"/>
    <w:rsid w:val="00170D4F"/>
    <w:rsid w:val="00192F48"/>
    <w:rsid w:val="00215F1F"/>
    <w:rsid w:val="0023494C"/>
    <w:rsid w:val="002412F5"/>
    <w:rsid w:val="002520AD"/>
    <w:rsid w:val="002B0A11"/>
    <w:rsid w:val="00341152"/>
    <w:rsid w:val="00351592"/>
    <w:rsid w:val="003A7CA4"/>
    <w:rsid w:val="003B0282"/>
    <w:rsid w:val="003B5E2C"/>
    <w:rsid w:val="003C10FF"/>
    <w:rsid w:val="004D30C9"/>
    <w:rsid w:val="00501CC1"/>
    <w:rsid w:val="00530B07"/>
    <w:rsid w:val="00547A3A"/>
    <w:rsid w:val="00552BDA"/>
    <w:rsid w:val="00596B6A"/>
    <w:rsid w:val="005B3A0A"/>
    <w:rsid w:val="005D4B1B"/>
    <w:rsid w:val="00663FD1"/>
    <w:rsid w:val="006646F9"/>
    <w:rsid w:val="006773CF"/>
    <w:rsid w:val="007C360E"/>
    <w:rsid w:val="007F0F72"/>
    <w:rsid w:val="00802179"/>
    <w:rsid w:val="00805744"/>
    <w:rsid w:val="0085209F"/>
    <w:rsid w:val="008772F4"/>
    <w:rsid w:val="008B17E5"/>
    <w:rsid w:val="008B30FF"/>
    <w:rsid w:val="00914490"/>
    <w:rsid w:val="00916E77"/>
    <w:rsid w:val="009A5A4E"/>
    <w:rsid w:val="009A624F"/>
    <w:rsid w:val="009C7BA2"/>
    <w:rsid w:val="00A547D7"/>
    <w:rsid w:val="00AB643C"/>
    <w:rsid w:val="00AC483B"/>
    <w:rsid w:val="00B13875"/>
    <w:rsid w:val="00B3530C"/>
    <w:rsid w:val="00B428D1"/>
    <w:rsid w:val="00B574EB"/>
    <w:rsid w:val="00B80EC6"/>
    <w:rsid w:val="00C22FD9"/>
    <w:rsid w:val="00C6001D"/>
    <w:rsid w:val="00CC4D64"/>
    <w:rsid w:val="00D2123C"/>
    <w:rsid w:val="00D75F6B"/>
    <w:rsid w:val="00E077A1"/>
    <w:rsid w:val="00E255B7"/>
    <w:rsid w:val="00E319E4"/>
    <w:rsid w:val="00E5665C"/>
    <w:rsid w:val="00E90AEB"/>
    <w:rsid w:val="00E933AE"/>
    <w:rsid w:val="00E94014"/>
    <w:rsid w:val="00EC52FE"/>
    <w:rsid w:val="00F700EA"/>
    <w:rsid w:val="00F7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D4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3FD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05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2349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3FD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3FD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058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3494C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63FD1"/>
    <w:rPr>
      <w:rFonts w:ascii="Cambria" w:hAnsi="Cambria" w:cs="Times New Roman"/>
      <w:b/>
      <w:bCs/>
      <w:i/>
      <w:iCs/>
      <w:color w:val="4F81BD"/>
    </w:rPr>
  </w:style>
  <w:style w:type="paragraph" w:styleId="NoSpacing">
    <w:name w:val="No Spacing"/>
    <w:uiPriority w:val="99"/>
    <w:qFormat/>
    <w:rsid w:val="0023494C"/>
    <w:rPr>
      <w:lang w:eastAsia="en-US"/>
    </w:rPr>
  </w:style>
  <w:style w:type="table" w:styleId="TableGrid">
    <w:name w:val="Table Grid"/>
    <w:basedOn w:val="TableNormal"/>
    <w:uiPriority w:val="99"/>
    <w:rsid w:val="002349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F3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F37B5"/>
    <w:pPr>
      <w:ind w:left="720"/>
      <w:contextualSpacing/>
    </w:pPr>
    <w:rPr>
      <w:rFonts w:ascii="Times New Roman" w:hAnsi="Times New Roman"/>
      <w:sz w:val="24"/>
      <w:szCs w:val="44"/>
    </w:rPr>
  </w:style>
  <w:style w:type="paragraph" w:customStyle="1" w:styleId="ConsPlusNormal">
    <w:name w:val="ConsPlusNormal"/>
    <w:uiPriority w:val="99"/>
    <w:rsid w:val="000F37B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663F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663FD1"/>
    <w:rPr>
      <w:rFonts w:ascii="Arial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663F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663FD1"/>
    <w:rPr>
      <w:rFonts w:ascii="Arial" w:hAnsi="Arial" w:cs="Arial"/>
      <w:vanish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rsid w:val="00663FD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077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77A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6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23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241">
              <w:marLeft w:val="42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20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2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20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16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19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189">
              <w:marLeft w:val="42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5</Pages>
  <Words>981</Words>
  <Characters>5597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user</cp:lastModifiedBy>
  <cp:revision>32</cp:revision>
  <cp:lastPrinted>2020-02-13T06:01:00Z</cp:lastPrinted>
  <dcterms:created xsi:type="dcterms:W3CDTF">2020-01-31T08:31:00Z</dcterms:created>
  <dcterms:modified xsi:type="dcterms:W3CDTF">2021-02-22T02:25:00Z</dcterms:modified>
</cp:coreProperties>
</file>